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D5" w:rsidRDefault="004879D5" w:rsidP="004879D5">
      <w:pPr>
        <w:widowControl/>
        <w:spacing w:line="440" w:lineRule="exact"/>
        <w:jc w:val="center"/>
        <w:rPr>
          <w:rFonts w:ascii="標楷體" w:eastAsia="標楷體" w:hAnsi="標楷體" w:cs="細明體" w:hint="eastAsia"/>
          <w:b/>
          <w:sz w:val="28"/>
          <w:szCs w:val="28"/>
          <w:lang w:eastAsia="zh-TW"/>
        </w:rPr>
      </w:pPr>
      <w:r w:rsidRPr="00D31860">
        <w:rPr>
          <w:rFonts w:ascii="標楷體" w:eastAsia="標楷體" w:hAnsi="標楷體" w:cs="細明體"/>
          <w:b/>
          <w:sz w:val="28"/>
          <w:szCs w:val="28"/>
        </w:rPr>
        <w:t>臺灣</w:t>
      </w:r>
      <w:r>
        <w:rPr>
          <w:rFonts w:ascii="標楷體" w:eastAsia="標楷體" w:hAnsi="標楷體" w:cs="細明體" w:hint="eastAsia"/>
          <w:b/>
          <w:sz w:val="28"/>
          <w:szCs w:val="28"/>
          <w:lang w:eastAsia="zh-TW"/>
        </w:rPr>
        <w:t>苗栗地方法</w:t>
      </w:r>
      <w:r w:rsidRPr="00D31860">
        <w:rPr>
          <w:rFonts w:ascii="標楷體" w:eastAsia="標楷體" w:hAnsi="標楷體" w:cs="細明體" w:hint="eastAsia"/>
          <w:b/>
          <w:sz w:val="28"/>
          <w:szCs w:val="28"/>
          <w:lang w:eastAsia="zh-TW"/>
        </w:rPr>
        <w:t>院</w:t>
      </w:r>
      <w:r w:rsidRPr="00D31860">
        <w:rPr>
          <w:rFonts w:ascii="標楷體" w:eastAsia="標楷體" w:hAnsi="標楷體" w:cs="細明體"/>
          <w:b/>
          <w:sz w:val="28"/>
          <w:szCs w:val="28"/>
        </w:rPr>
        <w:t>志願服務工作人員</w:t>
      </w:r>
      <w:r w:rsidRPr="00D31860">
        <w:rPr>
          <w:rFonts w:ascii="標楷體" w:eastAsia="標楷體" w:hAnsi="標楷體" w:cs="細明體" w:hint="eastAsia"/>
          <w:b/>
          <w:sz w:val="28"/>
          <w:szCs w:val="28"/>
          <w:lang w:eastAsia="zh-TW"/>
        </w:rPr>
        <w:t>志願服務實施計畫</w:t>
      </w:r>
    </w:p>
    <w:p w:rsidR="004879D5" w:rsidRPr="00357E07" w:rsidRDefault="004879D5" w:rsidP="004879D5">
      <w:pPr>
        <w:widowControl/>
        <w:spacing w:line="440" w:lineRule="exact"/>
        <w:jc w:val="center"/>
        <w:rPr>
          <w:rFonts w:ascii="標楷體" w:eastAsia="標楷體" w:hAnsi="標楷體" w:cs="細明體"/>
          <w:sz w:val="20"/>
          <w:szCs w:val="20"/>
        </w:rPr>
      </w:pPr>
      <w:r>
        <w:rPr>
          <w:rFonts w:ascii="標楷體" w:eastAsia="標楷體" w:hAnsi="標楷體" w:cs="細明體" w:hint="eastAsia"/>
          <w:b/>
          <w:sz w:val="20"/>
          <w:szCs w:val="20"/>
          <w:lang w:eastAsia="zh-TW"/>
        </w:rPr>
        <w:t xml:space="preserve">                                           </w:t>
      </w:r>
      <w:r w:rsidRPr="00357E07">
        <w:rPr>
          <w:rFonts w:ascii="標楷體" w:eastAsia="標楷體" w:hAnsi="標楷體" w:cs="細明體" w:hint="eastAsia"/>
          <w:b/>
          <w:sz w:val="20"/>
          <w:szCs w:val="20"/>
          <w:lang w:eastAsia="zh-TW"/>
        </w:rPr>
        <w:t xml:space="preserve"> </w:t>
      </w:r>
      <w:r w:rsidRPr="00357E07">
        <w:rPr>
          <w:rFonts w:ascii="標楷體" w:eastAsia="標楷體" w:hAnsi="標楷體" w:cs="細明體" w:hint="eastAsia"/>
          <w:sz w:val="20"/>
          <w:szCs w:val="20"/>
          <w:lang w:eastAsia="zh-TW"/>
        </w:rPr>
        <w:t>民國1</w:t>
      </w:r>
      <w:r>
        <w:rPr>
          <w:rFonts w:ascii="標楷體" w:eastAsia="標楷體" w:hAnsi="標楷體" w:cs="細明體"/>
          <w:sz w:val="20"/>
          <w:szCs w:val="20"/>
          <w:lang w:eastAsia="zh-TW"/>
        </w:rPr>
        <w:t>1</w:t>
      </w:r>
      <w:r w:rsidRPr="00357E07">
        <w:rPr>
          <w:rFonts w:ascii="標楷體" w:eastAsia="標楷體" w:hAnsi="標楷體" w:cs="細明體" w:hint="eastAsia"/>
          <w:sz w:val="20"/>
          <w:szCs w:val="20"/>
          <w:lang w:eastAsia="zh-TW"/>
        </w:rPr>
        <w:t>0年</w:t>
      </w:r>
      <w:r>
        <w:rPr>
          <w:rFonts w:ascii="標楷體" w:eastAsia="標楷體" w:hAnsi="標楷體" w:cs="細明體" w:hint="eastAsia"/>
          <w:sz w:val="20"/>
          <w:szCs w:val="20"/>
          <w:lang w:eastAsia="zh-TW"/>
        </w:rPr>
        <w:t>0</w:t>
      </w:r>
      <w:r>
        <w:rPr>
          <w:rFonts w:ascii="標楷體" w:eastAsia="標楷體" w:hAnsi="標楷體" w:cs="細明體"/>
          <w:sz w:val="20"/>
          <w:szCs w:val="20"/>
          <w:lang w:eastAsia="zh-TW"/>
        </w:rPr>
        <w:t>8</w:t>
      </w:r>
      <w:r w:rsidRPr="00357E07">
        <w:rPr>
          <w:rFonts w:ascii="標楷體" w:eastAsia="標楷體" w:hAnsi="標楷體" w:cs="細明體" w:hint="eastAsia"/>
          <w:sz w:val="20"/>
          <w:szCs w:val="20"/>
          <w:lang w:eastAsia="zh-TW"/>
        </w:rPr>
        <w:t>月</w:t>
      </w:r>
      <w:r>
        <w:rPr>
          <w:rFonts w:ascii="標楷體" w:eastAsia="標楷體" w:hAnsi="標楷體" w:cs="細明體" w:hint="eastAsia"/>
          <w:sz w:val="20"/>
          <w:szCs w:val="20"/>
          <w:lang w:eastAsia="zh-TW"/>
        </w:rPr>
        <w:t>11</w:t>
      </w:r>
      <w:r w:rsidRPr="00357E07">
        <w:rPr>
          <w:rFonts w:ascii="標楷體" w:eastAsia="標楷體" w:hAnsi="標楷體" w:cs="細明體" w:hint="eastAsia"/>
          <w:sz w:val="20"/>
          <w:szCs w:val="20"/>
          <w:lang w:eastAsia="zh-TW"/>
        </w:rPr>
        <w:t>日核定實施</w:t>
      </w:r>
    </w:p>
    <w:p w:rsidR="004879D5" w:rsidRPr="0020656E" w:rsidRDefault="004879D5" w:rsidP="004879D5">
      <w:pPr>
        <w:widowControl/>
        <w:spacing w:line="400" w:lineRule="exact"/>
        <w:jc w:val="both"/>
        <w:rPr>
          <w:rFonts w:ascii="標楷體" w:eastAsia="標楷體" w:hAnsi="標楷體" w:cs="細明體"/>
        </w:rPr>
      </w:pPr>
      <w:r>
        <w:rPr>
          <w:rFonts w:ascii="標楷體" w:eastAsia="標楷體" w:hAnsi="標楷體" w:cs="細明體" w:hint="eastAsia"/>
          <w:lang w:eastAsia="zh-TW"/>
        </w:rPr>
        <w:t>壹、</w:t>
      </w:r>
      <w:r w:rsidRPr="0020656E">
        <w:rPr>
          <w:rFonts w:ascii="標楷體" w:eastAsia="標楷體" w:hAnsi="標楷體" w:cs="細明體"/>
        </w:rPr>
        <w:t>宗旨</w:t>
      </w:r>
    </w:p>
    <w:p w:rsidR="004879D5" w:rsidRPr="0020656E" w:rsidRDefault="004879D5" w:rsidP="004879D5">
      <w:pPr>
        <w:widowControl/>
        <w:spacing w:line="440" w:lineRule="exact"/>
        <w:ind w:left="476" w:hanging="476"/>
        <w:rPr>
          <w:rFonts w:ascii="標楷體" w:eastAsia="標楷體" w:hAnsi="標楷體" w:cs="細明體"/>
        </w:rPr>
      </w:pPr>
      <w:r w:rsidRPr="0020656E">
        <w:rPr>
          <w:rFonts w:ascii="標楷體" w:eastAsia="標楷體" w:hAnsi="標楷體" w:cs="細明體"/>
        </w:rPr>
        <w:t xml:space="preserve">    為</w:t>
      </w:r>
      <w:r>
        <w:rPr>
          <w:rFonts w:ascii="標楷體" w:eastAsia="標楷體" w:hAnsi="標楷體" w:cs="細明體" w:hint="eastAsia"/>
          <w:lang w:eastAsia="zh-TW"/>
        </w:rPr>
        <w:t>落實便民、禮民</w:t>
      </w:r>
      <w:r w:rsidRPr="0020656E">
        <w:rPr>
          <w:rFonts w:ascii="標楷體" w:eastAsia="標楷體" w:hAnsi="標楷體" w:cs="細明體"/>
        </w:rPr>
        <w:t>服務，提升服務效率，並有效運用社會人力資源，</w:t>
      </w:r>
      <w:r>
        <w:rPr>
          <w:rFonts w:ascii="標楷體" w:eastAsia="標楷體" w:hAnsi="標楷體" w:cs="細明體" w:hint="eastAsia"/>
          <w:lang w:eastAsia="zh-TW"/>
        </w:rPr>
        <w:t>招募具有服務熱忱之</w:t>
      </w:r>
      <w:r w:rsidRPr="0020656E">
        <w:rPr>
          <w:rFonts w:ascii="標楷體" w:eastAsia="標楷體" w:hAnsi="標楷體" w:cs="細明體"/>
        </w:rPr>
        <w:t>社會人士擔任志願服務工作人員</w:t>
      </w:r>
      <w:r>
        <w:rPr>
          <w:rFonts w:ascii="標楷體" w:eastAsia="標楷體" w:hAnsi="標楷體" w:cs="細明體" w:hint="eastAsia"/>
          <w:lang w:eastAsia="zh-TW"/>
        </w:rPr>
        <w:t>（以下簡稱志工）</w:t>
      </w:r>
      <w:r w:rsidRPr="0020656E">
        <w:rPr>
          <w:rFonts w:ascii="標楷體" w:eastAsia="標楷體" w:hAnsi="標楷體" w:cs="細明體"/>
        </w:rPr>
        <w:t>，以期全民充分瞭解及運用司法資源，達成司法為民之目標，特訂定本</w:t>
      </w:r>
      <w:r>
        <w:rPr>
          <w:rFonts w:ascii="標楷體" w:eastAsia="標楷體" w:hAnsi="標楷體" w:cs="細明體" w:hint="eastAsia"/>
          <w:lang w:eastAsia="zh-TW"/>
        </w:rPr>
        <w:t>計畫</w:t>
      </w:r>
      <w:r w:rsidRPr="0020656E">
        <w:rPr>
          <w:rFonts w:ascii="標楷體" w:eastAsia="標楷體" w:hAnsi="標楷體" w:cs="細明體"/>
        </w:rPr>
        <w:t>。</w:t>
      </w:r>
    </w:p>
    <w:p w:rsidR="004879D5" w:rsidRDefault="004879D5" w:rsidP="004879D5">
      <w:pPr>
        <w:widowControl/>
        <w:spacing w:line="440" w:lineRule="exact"/>
        <w:ind w:left="560" w:hanging="560"/>
        <w:rPr>
          <w:rFonts w:ascii="標楷體" w:eastAsia="標楷體" w:hAnsi="標楷體" w:cs="細明體" w:hint="eastAsia"/>
          <w:lang w:eastAsia="zh-TW"/>
        </w:rPr>
      </w:pPr>
      <w:r w:rsidRPr="0020656E">
        <w:rPr>
          <w:rFonts w:ascii="標楷體" w:eastAsia="標楷體" w:hAnsi="標楷體" w:cs="細明體"/>
        </w:rPr>
        <w:t>貳、依據</w:t>
      </w:r>
    </w:p>
    <w:p w:rsidR="004879D5" w:rsidRPr="0020656E" w:rsidRDefault="004879D5" w:rsidP="004879D5">
      <w:pPr>
        <w:widowControl/>
        <w:spacing w:line="440" w:lineRule="exact"/>
        <w:ind w:left="560" w:hanging="560"/>
        <w:rPr>
          <w:rFonts w:ascii="標楷體" w:eastAsia="標楷體" w:hAnsi="標楷體" w:cs="細明體" w:hint="eastAsia"/>
          <w:lang w:eastAsia="zh-TW"/>
        </w:rPr>
      </w:pPr>
      <w:r>
        <w:rPr>
          <w:rFonts w:ascii="標楷體" w:eastAsia="標楷體" w:hAnsi="標楷體" w:cs="細明體" w:hint="eastAsia"/>
          <w:lang w:eastAsia="zh-TW"/>
        </w:rPr>
        <w:t xml:space="preserve">    一、志願服務法第7條。</w:t>
      </w:r>
    </w:p>
    <w:p w:rsidR="004879D5" w:rsidRPr="0020656E" w:rsidRDefault="004879D5" w:rsidP="004879D5">
      <w:pPr>
        <w:widowControl/>
        <w:spacing w:line="440" w:lineRule="exact"/>
        <w:ind w:left="1022" w:hanging="546"/>
        <w:rPr>
          <w:rFonts w:ascii="標楷體" w:eastAsia="標楷體" w:hAnsi="標楷體" w:cs="細明體"/>
        </w:rPr>
      </w:pPr>
      <w:r>
        <w:rPr>
          <w:rFonts w:ascii="標楷體" w:eastAsia="標楷體" w:hAnsi="標楷體" w:cs="細明體" w:hint="eastAsia"/>
          <w:lang w:eastAsia="zh-TW"/>
        </w:rPr>
        <w:t>二</w:t>
      </w:r>
      <w:r w:rsidRPr="0020656E">
        <w:rPr>
          <w:rFonts w:ascii="標楷體" w:eastAsia="標楷體" w:hAnsi="標楷體" w:cs="細明體"/>
        </w:rPr>
        <w:t>、法院辦理招募單一窗口聯合服務業務志願服務工作者作業要點第</w:t>
      </w:r>
      <w:r>
        <w:rPr>
          <w:rFonts w:ascii="標楷體" w:eastAsia="標楷體" w:hAnsi="標楷體" w:cs="細明體" w:hint="eastAsia"/>
          <w:lang w:eastAsia="zh-TW"/>
        </w:rPr>
        <w:t>3點</w:t>
      </w:r>
      <w:r w:rsidRPr="0020656E">
        <w:rPr>
          <w:rFonts w:ascii="標楷體" w:eastAsia="標楷體" w:hAnsi="標楷體" w:cs="細明體"/>
        </w:rPr>
        <w:t>。</w:t>
      </w:r>
    </w:p>
    <w:p w:rsidR="004879D5" w:rsidRPr="0020656E" w:rsidRDefault="004879D5" w:rsidP="004879D5">
      <w:pPr>
        <w:widowControl/>
        <w:spacing w:line="440" w:lineRule="exact"/>
        <w:ind w:leftChars="205" w:left="557" w:hangingChars="27" w:hanging="65"/>
        <w:rPr>
          <w:rFonts w:ascii="標楷體" w:eastAsia="標楷體" w:hAnsi="標楷體" w:cs="細明體"/>
        </w:rPr>
      </w:pPr>
      <w:r>
        <w:rPr>
          <w:rFonts w:ascii="標楷體" w:eastAsia="標楷體" w:hAnsi="標楷體" w:cs="細明體" w:hint="eastAsia"/>
          <w:lang w:eastAsia="zh-TW"/>
        </w:rPr>
        <w:t>三</w:t>
      </w:r>
      <w:r w:rsidRPr="0020656E">
        <w:rPr>
          <w:rFonts w:ascii="標楷體" w:eastAsia="標楷體" w:hAnsi="標楷體" w:cs="細明體"/>
        </w:rPr>
        <w:t>、法院訴訟輔導科為民服務實施要點第</w:t>
      </w:r>
      <w:r>
        <w:rPr>
          <w:rFonts w:ascii="標楷體" w:eastAsia="標楷體" w:hAnsi="標楷體" w:cs="細明體" w:hint="eastAsia"/>
          <w:lang w:eastAsia="zh-TW"/>
        </w:rPr>
        <w:t>5</w:t>
      </w:r>
      <w:r w:rsidRPr="0020656E">
        <w:rPr>
          <w:rFonts w:ascii="標楷體" w:eastAsia="標楷體" w:hAnsi="標楷體" w:cs="細明體"/>
        </w:rPr>
        <w:t>點。</w:t>
      </w:r>
    </w:p>
    <w:p w:rsidR="004879D5" w:rsidRPr="0020656E" w:rsidRDefault="004879D5" w:rsidP="004879D5">
      <w:pPr>
        <w:widowControl/>
        <w:spacing w:line="440" w:lineRule="exact"/>
        <w:rPr>
          <w:rFonts w:ascii="標楷體" w:eastAsia="標楷體" w:hAnsi="標楷體" w:cs="細明體"/>
        </w:rPr>
      </w:pPr>
      <w:r>
        <w:rPr>
          <w:rFonts w:ascii="標楷體" w:eastAsia="標楷體" w:hAnsi="標楷體" w:cs="標楷體" w:hint="eastAsia"/>
          <w:lang w:eastAsia="zh-TW"/>
        </w:rPr>
        <w:t>參</w:t>
      </w:r>
      <w:r w:rsidRPr="0020656E">
        <w:rPr>
          <w:rFonts w:ascii="標楷體" w:eastAsia="標楷體" w:hAnsi="標楷體" w:cs="細明體"/>
        </w:rPr>
        <w:t>、志工遴選對象、辦法</w:t>
      </w:r>
    </w:p>
    <w:p w:rsidR="004879D5" w:rsidRPr="0020656E" w:rsidRDefault="004879D5" w:rsidP="004879D5">
      <w:pPr>
        <w:widowControl/>
        <w:spacing w:line="440" w:lineRule="exact"/>
        <w:ind w:left="1117" w:hanging="560"/>
        <w:rPr>
          <w:rFonts w:ascii="標楷體" w:eastAsia="標楷體" w:hAnsi="標楷體" w:cs="細明體"/>
        </w:rPr>
      </w:pPr>
      <w:r w:rsidRPr="0020656E">
        <w:rPr>
          <w:rFonts w:ascii="標楷體" w:eastAsia="標楷體" w:hAnsi="標楷體" w:cs="細明體"/>
        </w:rPr>
        <w:t>一、志工遴選對象</w:t>
      </w:r>
      <w:r>
        <w:rPr>
          <w:rFonts w:ascii="標楷體" w:eastAsia="標楷體" w:hAnsi="標楷體" w:cs="細明體" w:hint="eastAsia"/>
          <w:lang w:eastAsia="zh-TW"/>
        </w:rPr>
        <w:t>：</w:t>
      </w:r>
      <w:r w:rsidRPr="0020656E">
        <w:rPr>
          <w:rFonts w:ascii="標楷體" w:eastAsia="標楷體" w:hAnsi="標楷體" w:cs="細明體"/>
        </w:rPr>
        <w:t xml:space="preserve"> </w:t>
      </w:r>
    </w:p>
    <w:p w:rsidR="004879D5" w:rsidRDefault="004879D5" w:rsidP="004879D5">
      <w:pPr>
        <w:widowControl/>
        <w:spacing w:line="440" w:lineRule="exact"/>
        <w:ind w:left="1022"/>
        <w:jc w:val="distribute"/>
        <w:rPr>
          <w:rFonts w:ascii="標楷體" w:eastAsia="標楷體" w:hAnsi="標楷體" w:cs="細明體" w:hint="eastAsia"/>
          <w:lang w:eastAsia="zh-TW"/>
        </w:rPr>
      </w:pPr>
      <w:r w:rsidRPr="0020656E">
        <w:rPr>
          <w:rFonts w:ascii="標楷體" w:eastAsia="標楷體" w:hAnsi="標楷體" w:cs="細明體"/>
        </w:rPr>
        <w:t>就熟悉法院業務並具有服務熱忱、</w:t>
      </w:r>
      <w:r>
        <w:rPr>
          <w:rFonts w:ascii="標楷體" w:eastAsia="標楷體" w:hAnsi="標楷體" w:cs="細明體" w:hint="eastAsia"/>
          <w:lang w:eastAsia="zh-TW"/>
        </w:rPr>
        <w:t>身心健康、</w:t>
      </w:r>
      <w:r w:rsidRPr="0020656E">
        <w:rPr>
          <w:rFonts w:ascii="標楷體" w:eastAsia="標楷體" w:hAnsi="標楷體" w:cs="細明體"/>
        </w:rPr>
        <w:t>品行端正之年滿20歲以</w:t>
      </w:r>
    </w:p>
    <w:p w:rsidR="004879D5" w:rsidRDefault="004879D5" w:rsidP="004879D5">
      <w:pPr>
        <w:widowControl/>
        <w:spacing w:line="440" w:lineRule="exact"/>
        <w:ind w:left="1022"/>
        <w:rPr>
          <w:rFonts w:ascii="標楷體" w:eastAsia="標楷體" w:hAnsi="標楷體" w:cs="細明體" w:hint="eastAsia"/>
          <w:lang w:eastAsia="zh-TW"/>
        </w:rPr>
      </w:pPr>
      <w:r w:rsidRPr="0020656E">
        <w:rPr>
          <w:rFonts w:ascii="標楷體" w:eastAsia="標楷體" w:hAnsi="標楷體" w:cs="細明體"/>
        </w:rPr>
        <w:t>上</w:t>
      </w:r>
      <w:r>
        <w:rPr>
          <w:rFonts w:ascii="標楷體" w:eastAsia="標楷體" w:hAnsi="標楷體" w:cs="細明體" w:hint="eastAsia"/>
          <w:lang w:eastAsia="zh-TW"/>
        </w:rPr>
        <w:t>、70</w:t>
      </w:r>
      <w:r w:rsidRPr="0020656E">
        <w:rPr>
          <w:rFonts w:ascii="標楷體" w:eastAsia="標楷體" w:hAnsi="標楷體" w:cs="細明體"/>
        </w:rPr>
        <w:t>歲以下</w:t>
      </w:r>
      <w:r>
        <w:rPr>
          <w:rFonts w:ascii="標楷體" w:eastAsia="標楷體" w:hAnsi="標楷體" w:cs="細明體" w:hint="eastAsia"/>
          <w:lang w:eastAsia="zh-TW"/>
        </w:rPr>
        <w:t>通曉國、台語或客語，具有書寫能力之高中職以上程度</w:t>
      </w:r>
      <w:r w:rsidRPr="0020656E">
        <w:rPr>
          <w:rFonts w:ascii="標楷體" w:eastAsia="標楷體" w:hAnsi="標楷體" w:cs="細明體"/>
        </w:rPr>
        <w:t>之</w:t>
      </w:r>
      <w:r>
        <w:rPr>
          <w:rFonts w:ascii="標楷體" w:eastAsia="標楷體" w:hAnsi="標楷體" w:cs="細明體" w:hint="eastAsia"/>
          <w:lang w:eastAsia="zh-TW"/>
        </w:rPr>
        <w:t>下列</w:t>
      </w:r>
      <w:r w:rsidRPr="0020656E">
        <w:rPr>
          <w:rFonts w:ascii="標楷體" w:eastAsia="標楷體" w:hAnsi="標楷體" w:cs="細明體"/>
        </w:rPr>
        <w:t>人士中遴選之。</w:t>
      </w:r>
    </w:p>
    <w:p w:rsidR="004879D5" w:rsidRDefault="004879D5" w:rsidP="004879D5">
      <w:pPr>
        <w:widowControl/>
        <w:spacing w:line="440" w:lineRule="exact"/>
        <w:ind w:left="1064"/>
        <w:rPr>
          <w:rFonts w:ascii="標楷體" w:eastAsia="標楷體" w:hAnsi="標楷體" w:cs="細明體" w:hint="eastAsia"/>
          <w:lang w:eastAsia="zh-TW"/>
        </w:rPr>
      </w:pPr>
      <w:r>
        <w:rPr>
          <w:rFonts w:ascii="標楷體" w:eastAsia="標楷體" w:hAnsi="標楷體" w:cs="細明體" w:hint="eastAsia"/>
          <w:lang w:eastAsia="zh-TW"/>
        </w:rPr>
        <w:t>1、本院退休同仁。</w:t>
      </w:r>
    </w:p>
    <w:p w:rsidR="004879D5" w:rsidRPr="0020656E" w:rsidRDefault="004879D5" w:rsidP="004879D5">
      <w:pPr>
        <w:widowControl/>
        <w:spacing w:line="440" w:lineRule="exact"/>
        <w:ind w:left="1064"/>
        <w:rPr>
          <w:rFonts w:ascii="標楷體" w:eastAsia="標楷體" w:hAnsi="標楷體" w:cs="細明體" w:hint="eastAsia"/>
          <w:lang w:eastAsia="zh-TW"/>
        </w:rPr>
      </w:pPr>
      <w:r>
        <w:rPr>
          <w:rFonts w:ascii="標楷體" w:eastAsia="標楷體" w:hAnsi="標楷體" w:cs="細明體" w:hint="eastAsia"/>
          <w:lang w:eastAsia="zh-TW"/>
        </w:rPr>
        <w:t>2、熱心公益之社會人士。</w:t>
      </w:r>
    </w:p>
    <w:p w:rsidR="004879D5" w:rsidRPr="0020656E" w:rsidRDefault="004879D5" w:rsidP="004879D5">
      <w:pPr>
        <w:widowControl/>
        <w:spacing w:line="440" w:lineRule="exact"/>
        <w:ind w:left="1117" w:hanging="560"/>
        <w:rPr>
          <w:rFonts w:ascii="標楷體" w:eastAsia="標楷體" w:hAnsi="標楷體" w:cs="細明體" w:hint="eastAsia"/>
          <w:lang w:eastAsia="zh-TW"/>
        </w:rPr>
      </w:pPr>
      <w:r w:rsidRPr="0020656E">
        <w:rPr>
          <w:rFonts w:ascii="標楷體" w:eastAsia="標楷體" w:hAnsi="標楷體" w:cs="細明體"/>
        </w:rPr>
        <w:t>二、志工遴選辦法</w:t>
      </w:r>
      <w:r>
        <w:rPr>
          <w:rFonts w:ascii="標楷體" w:eastAsia="標楷體" w:hAnsi="標楷體" w:cs="細明體" w:hint="eastAsia"/>
          <w:lang w:eastAsia="zh-TW"/>
        </w:rPr>
        <w:t>：</w:t>
      </w:r>
    </w:p>
    <w:p w:rsidR="004879D5" w:rsidRPr="0020656E" w:rsidRDefault="004879D5" w:rsidP="004879D5">
      <w:pPr>
        <w:widowControl/>
        <w:spacing w:line="440" w:lineRule="exact"/>
        <w:ind w:left="1036" w:hanging="479"/>
        <w:rPr>
          <w:rFonts w:ascii="標楷體" w:eastAsia="標楷體" w:hAnsi="標楷體" w:cs="細明體"/>
        </w:rPr>
      </w:pPr>
      <w:r w:rsidRPr="0020656E">
        <w:rPr>
          <w:rFonts w:ascii="標楷體" w:eastAsia="標楷體" w:hAnsi="標楷體" w:cs="細明體"/>
        </w:rPr>
        <w:t xml:space="preserve">    符合前項規定之人士，請填妥</w:t>
      </w:r>
      <w:r>
        <w:rPr>
          <w:rFonts w:ascii="標楷體" w:eastAsia="標楷體" w:hAnsi="標楷體" w:cs="細明體" w:hint="eastAsia"/>
          <w:lang w:eastAsia="zh-TW"/>
        </w:rPr>
        <w:t>附件</w:t>
      </w:r>
      <w:r w:rsidRPr="0020656E">
        <w:rPr>
          <w:rFonts w:ascii="標楷體" w:eastAsia="標楷體" w:hAnsi="標楷體" w:cs="細明體"/>
        </w:rPr>
        <w:t>志工</w:t>
      </w:r>
      <w:r>
        <w:rPr>
          <w:rFonts w:ascii="標楷體" w:eastAsia="標楷體" w:hAnsi="標楷體" w:cs="細明體" w:hint="eastAsia"/>
          <w:lang w:eastAsia="zh-TW"/>
        </w:rPr>
        <w:t>報名</w:t>
      </w:r>
      <w:r w:rsidRPr="0020656E">
        <w:rPr>
          <w:rFonts w:ascii="標楷體" w:eastAsia="標楷體" w:hAnsi="標楷體" w:cs="細明體"/>
        </w:rPr>
        <w:t>表，逕寄本院</w:t>
      </w:r>
      <w:r>
        <w:rPr>
          <w:rFonts w:ascii="標楷體" w:eastAsia="標楷體" w:hAnsi="標楷體" w:cs="細明體" w:hint="eastAsia"/>
          <w:lang w:eastAsia="zh-TW"/>
        </w:rPr>
        <w:t>單一窗口聯合服務中心</w:t>
      </w:r>
      <w:r w:rsidRPr="0020656E">
        <w:rPr>
          <w:rFonts w:ascii="標楷體" w:eastAsia="標楷體" w:hAnsi="標楷體" w:cs="細明體"/>
        </w:rPr>
        <w:t>訴訟輔導科，或</w:t>
      </w:r>
      <w:r>
        <w:rPr>
          <w:rFonts w:ascii="標楷體" w:eastAsia="標楷體" w:hAnsi="標楷體" w:cs="細明體" w:hint="eastAsia"/>
          <w:lang w:eastAsia="zh-TW"/>
        </w:rPr>
        <w:t>持向</w:t>
      </w:r>
      <w:r w:rsidRPr="0020656E">
        <w:rPr>
          <w:rFonts w:ascii="標楷體" w:eastAsia="標楷體" w:hAnsi="標楷體" w:cs="細明體"/>
        </w:rPr>
        <w:t>本院訴訟輔導科</w:t>
      </w:r>
      <w:r>
        <w:rPr>
          <w:rFonts w:ascii="標楷體" w:eastAsia="標楷體" w:hAnsi="標楷體" w:cs="細明體" w:hint="eastAsia"/>
          <w:lang w:eastAsia="zh-TW"/>
        </w:rPr>
        <w:t>報名</w:t>
      </w:r>
      <w:r w:rsidRPr="0020656E">
        <w:rPr>
          <w:rFonts w:ascii="標楷體" w:eastAsia="標楷體" w:hAnsi="標楷體" w:cs="細明體"/>
        </w:rPr>
        <w:t>，</w:t>
      </w:r>
      <w:r>
        <w:rPr>
          <w:rFonts w:ascii="標楷體" w:eastAsia="標楷體" w:hAnsi="標楷體" w:cs="細明體" w:hint="eastAsia"/>
          <w:lang w:eastAsia="zh-TW"/>
        </w:rPr>
        <w:t>經</w:t>
      </w:r>
      <w:r w:rsidRPr="0020656E">
        <w:rPr>
          <w:rFonts w:ascii="標楷體" w:eastAsia="標楷體" w:hAnsi="標楷體" w:cs="細明體"/>
        </w:rPr>
        <w:t>由本院遴選小組</w:t>
      </w:r>
      <w:r>
        <w:rPr>
          <w:rFonts w:ascii="標楷體" w:eastAsia="標楷體" w:hAnsi="標楷體" w:cs="細明體" w:hint="eastAsia"/>
          <w:lang w:eastAsia="zh-TW"/>
        </w:rPr>
        <w:t>面談，</w:t>
      </w:r>
      <w:r w:rsidRPr="0020656E">
        <w:rPr>
          <w:rFonts w:ascii="標楷體" w:eastAsia="標楷體" w:hAnsi="標楷體" w:cs="細明體"/>
        </w:rPr>
        <w:t>依</w:t>
      </w:r>
      <w:r>
        <w:rPr>
          <w:rFonts w:ascii="標楷體" w:eastAsia="標楷體" w:hAnsi="標楷體" w:cs="細明體"/>
        </w:rPr>
        <w:t>下列之順序擇優遴選</w:t>
      </w:r>
      <w:r>
        <w:rPr>
          <w:rFonts w:ascii="標楷體" w:eastAsia="標楷體" w:hAnsi="標楷體" w:cs="細明體" w:hint="eastAsia"/>
          <w:lang w:eastAsia="zh-TW"/>
        </w:rPr>
        <w:t>：</w:t>
      </w:r>
    </w:p>
    <w:p w:rsidR="004879D5" w:rsidRPr="0020656E" w:rsidRDefault="004879D5" w:rsidP="004879D5">
      <w:pPr>
        <w:widowControl/>
        <w:spacing w:line="440" w:lineRule="exact"/>
        <w:ind w:leftChars="470" w:left="2208" w:hangingChars="450" w:hanging="1080"/>
        <w:rPr>
          <w:rFonts w:ascii="標楷體" w:eastAsia="標楷體" w:hAnsi="標楷體" w:cs="細明體"/>
        </w:rPr>
      </w:pPr>
      <w:r w:rsidRPr="0020656E">
        <w:rPr>
          <w:rFonts w:ascii="標楷體" w:eastAsia="標楷體" w:hAnsi="標楷體" w:cs="細明體"/>
        </w:rPr>
        <w:t>1、</w:t>
      </w:r>
      <w:r>
        <w:rPr>
          <w:rFonts w:ascii="標楷體" w:eastAsia="標楷體" w:hAnsi="標楷體" w:cs="細明體" w:hint="eastAsia"/>
          <w:lang w:eastAsia="zh-TW"/>
        </w:rPr>
        <w:t>經歷：以第參點第一項所定順序定之，曾受過志工基礎、特殊教育訓練並領有志工服務紀錄冊者優先遴用。</w:t>
      </w:r>
    </w:p>
    <w:p w:rsidR="004879D5" w:rsidRPr="0020656E" w:rsidRDefault="004879D5" w:rsidP="004879D5">
      <w:pPr>
        <w:widowControl/>
        <w:spacing w:line="440" w:lineRule="exact"/>
        <w:ind w:left="1128"/>
        <w:rPr>
          <w:rFonts w:ascii="標楷體" w:eastAsia="標楷體" w:hAnsi="標楷體" w:cs="細明體"/>
        </w:rPr>
      </w:pPr>
      <w:r w:rsidRPr="0020656E">
        <w:rPr>
          <w:rFonts w:ascii="標楷體" w:eastAsia="標楷體" w:hAnsi="標楷體" w:cs="細明體"/>
        </w:rPr>
        <w:t>2、</w:t>
      </w:r>
      <w:r>
        <w:rPr>
          <w:rFonts w:ascii="標楷體" w:eastAsia="標楷體" w:hAnsi="標楷體" w:cs="細明體" w:hint="eastAsia"/>
          <w:lang w:eastAsia="zh-TW"/>
        </w:rPr>
        <w:t>學歷：以學歷高低與參加國家考試之等級定之</w:t>
      </w:r>
      <w:r w:rsidRPr="0020656E">
        <w:rPr>
          <w:rFonts w:ascii="標楷體" w:eastAsia="標楷體" w:hAnsi="標楷體" w:cs="細明體"/>
        </w:rPr>
        <w:t>。</w:t>
      </w:r>
    </w:p>
    <w:p w:rsidR="004879D5" w:rsidRPr="0020656E" w:rsidRDefault="004879D5" w:rsidP="004879D5">
      <w:pPr>
        <w:widowControl/>
        <w:spacing w:line="440" w:lineRule="exact"/>
        <w:ind w:left="1128"/>
        <w:rPr>
          <w:rFonts w:ascii="標楷體" w:eastAsia="標楷體" w:hAnsi="標楷體" w:cs="細明體"/>
        </w:rPr>
      </w:pPr>
      <w:r w:rsidRPr="0020656E">
        <w:rPr>
          <w:rFonts w:ascii="標楷體" w:eastAsia="標楷體" w:hAnsi="標楷體" w:cs="細明體"/>
        </w:rPr>
        <w:t>3、</w:t>
      </w:r>
      <w:r>
        <w:rPr>
          <w:rFonts w:ascii="標楷體" w:eastAsia="標楷體" w:hAnsi="標楷體" w:cs="細明體" w:hint="eastAsia"/>
          <w:lang w:eastAsia="zh-TW"/>
        </w:rPr>
        <w:t>經歷與學歷相同者，以曾從事司法業務有關者為優先。</w:t>
      </w:r>
    </w:p>
    <w:p w:rsidR="004879D5" w:rsidRPr="0020656E" w:rsidRDefault="004879D5" w:rsidP="004879D5">
      <w:pPr>
        <w:widowControl/>
        <w:spacing w:line="440" w:lineRule="exact"/>
        <w:rPr>
          <w:rFonts w:ascii="標楷體" w:eastAsia="標楷體" w:hAnsi="標楷體" w:cs="細明體"/>
        </w:rPr>
      </w:pPr>
      <w:r w:rsidRPr="0020656E">
        <w:rPr>
          <w:rFonts w:ascii="標楷體" w:eastAsia="標楷體" w:hAnsi="標楷體" w:cs="細明體"/>
        </w:rPr>
        <w:t>肆、志工教育訓練</w:t>
      </w:r>
    </w:p>
    <w:p w:rsidR="004879D5" w:rsidRPr="0020656E" w:rsidRDefault="004879D5" w:rsidP="004879D5">
      <w:pPr>
        <w:widowControl/>
        <w:spacing w:line="440" w:lineRule="exact"/>
        <w:ind w:leftChars="200" w:left="960" w:hangingChars="200" w:hanging="480"/>
        <w:rPr>
          <w:rFonts w:ascii="標楷體" w:eastAsia="標楷體" w:hAnsi="標楷體" w:cs="細明體"/>
        </w:rPr>
      </w:pPr>
      <w:r>
        <w:rPr>
          <w:rFonts w:ascii="標楷體" w:eastAsia="標楷體" w:hAnsi="標楷體" w:cs="細明體" w:hint="eastAsia"/>
          <w:lang w:eastAsia="zh-TW"/>
        </w:rPr>
        <w:t>一、經遴選之</w:t>
      </w:r>
      <w:r w:rsidRPr="0020656E">
        <w:rPr>
          <w:rFonts w:ascii="標楷體" w:eastAsia="標楷體" w:hAnsi="標楷體" w:cs="細明體"/>
        </w:rPr>
        <w:t>志工應接受本院或本院委託代為舉辦機關之教育訓練，其訓練內容，分別為基礎教育訓練及特殊教育訓練。</w:t>
      </w:r>
    </w:p>
    <w:p w:rsidR="004879D5" w:rsidRDefault="004879D5" w:rsidP="004879D5">
      <w:pPr>
        <w:widowControl/>
        <w:spacing w:line="440" w:lineRule="exact"/>
        <w:ind w:left="504"/>
        <w:jc w:val="distribute"/>
        <w:rPr>
          <w:rFonts w:ascii="標楷體" w:eastAsia="標楷體" w:hAnsi="標楷體" w:cs="細明體" w:hint="eastAsia"/>
          <w:lang w:eastAsia="zh-TW"/>
        </w:rPr>
      </w:pPr>
      <w:r>
        <w:rPr>
          <w:rFonts w:ascii="標楷體" w:eastAsia="標楷體" w:hAnsi="標楷體" w:cs="細明體" w:hint="eastAsia"/>
          <w:lang w:eastAsia="zh-TW"/>
        </w:rPr>
        <w:t>二、</w:t>
      </w:r>
      <w:r w:rsidRPr="0020656E">
        <w:rPr>
          <w:rFonts w:ascii="標楷體" w:eastAsia="標楷體" w:hAnsi="標楷體" w:cs="細明體"/>
        </w:rPr>
        <w:t>未接受前開基礎教育訓練及特殊教育訓練者，不得依志願服務法之規定，</w:t>
      </w:r>
    </w:p>
    <w:p w:rsidR="004879D5" w:rsidRPr="0020656E" w:rsidRDefault="004879D5" w:rsidP="004879D5">
      <w:pPr>
        <w:widowControl/>
        <w:spacing w:line="440" w:lineRule="exact"/>
        <w:ind w:left="504" w:firstLineChars="200" w:firstLine="480"/>
        <w:rPr>
          <w:rFonts w:ascii="標楷體" w:eastAsia="標楷體" w:hAnsi="標楷體" w:cs="細明體"/>
        </w:rPr>
      </w:pPr>
      <w:r w:rsidRPr="0020656E">
        <w:rPr>
          <w:rFonts w:ascii="標楷體" w:eastAsia="標楷體" w:hAnsi="標楷體" w:cs="細明體"/>
        </w:rPr>
        <w:t>請領志願服務紀錄冊。</w:t>
      </w:r>
    </w:p>
    <w:p w:rsidR="004879D5" w:rsidRPr="0020656E" w:rsidRDefault="004879D5" w:rsidP="004879D5">
      <w:pPr>
        <w:widowControl/>
        <w:spacing w:line="440" w:lineRule="exact"/>
        <w:ind w:leftChars="200" w:left="960" w:hangingChars="200" w:hanging="480"/>
        <w:rPr>
          <w:rFonts w:ascii="標楷體" w:eastAsia="標楷體" w:hAnsi="標楷體" w:cs="細明體"/>
        </w:rPr>
      </w:pPr>
      <w:r>
        <w:rPr>
          <w:rFonts w:ascii="標楷體" w:eastAsia="標楷體" w:hAnsi="標楷體" w:cs="細明體" w:hint="eastAsia"/>
          <w:lang w:eastAsia="zh-TW"/>
        </w:rPr>
        <w:t>三、</w:t>
      </w:r>
      <w:r w:rsidRPr="0020656E">
        <w:rPr>
          <w:rFonts w:ascii="標楷體" w:eastAsia="標楷體" w:hAnsi="標楷體" w:cs="細明體"/>
        </w:rPr>
        <w:t>志工應參加本院舉辦或委託其他機關舉辦之長年教育訓練或業務研討會。</w:t>
      </w:r>
    </w:p>
    <w:p w:rsidR="004879D5" w:rsidRPr="0020656E" w:rsidRDefault="004879D5" w:rsidP="004879D5">
      <w:pPr>
        <w:widowControl/>
        <w:spacing w:line="440" w:lineRule="exact"/>
        <w:rPr>
          <w:rFonts w:ascii="標楷體" w:eastAsia="標楷體" w:hAnsi="標楷體" w:cs="細明體"/>
        </w:rPr>
      </w:pPr>
      <w:r w:rsidRPr="0020656E">
        <w:rPr>
          <w:rFonts w:ascii="標楷體" w:eastAsia="標楷體" w:hAnsi="標楷體" w:cs="細明體"/>
        </w:rPr>
        <w:t>伍、志工運用</w:t>
      </w:r>
    </w:p>
    <w:p w:rsidR="004879D5" w:rsidRDefault="004879D5" w:rsidP="004879D5">
      <w:pPr>
        <w:widowControl/>
        <w:spacing w:line="440" w:lineRule="exact"/>
        <w:ind w:left="993" w:hanging="993"/>
        <w:rPr>
          <w:rFonts w:ascii="標楷體" w:eastAsia="標楷體" w:hAnsi="標楷體" w:cs="細明體" w:hint="eastAsia"/>
          <w:lang w:eastAsia="zh-TW"/>
        </w:rPr>
      </w:pPr>
      <w:r w:rsidRPr="0020656E">
        <w:rPr>
          <w:rFonts w:ascii="標楷體" w:eastAsia="標楷體" w:hAnsi="標楷體" w:cs="細明體"/>
        </w:rPr>
        <w:lastRenderedPageBreak/>
        <w:t xml:space="preserve">    一、志工之聘期為一年。其服務成績優良者，得再予續聘。</w:t>
      </w:r>
    </w:p>
    <w:p w:rsidR="004879D5" w:rsidRPr="0020656E" w:rsidRDefault="004879D5" w:rsidP="004879D5">
      <w:pPr>
        <w:widowControl/>
        <w:spacing w:line="440" w:lineRule="exact"/>
        <w:ind w:leftChars="400" w:left="989" w:hangingChars="12" w:hanging="29"/>
        <w:rPr>
          <w:rFonts w:ascii="標楷體" w:eastAsia="標楷體" w:hAnsi="標楷體" w:cs="細明體"/>
        </w:rPr>
      </w:pPr>
      <w:r w:rsidRPr="0020656E">
        <w:rPr>
          <w:rFonts w:ascii="標楷體" w:eastAsia="標楷體" w:hAnsi="標楷體" w:cs="細明體"/>
        </w:rPr>
        <w:t>志工之聘任或續聘，由本院遴選小組審查，簽請院長核定後聘任之。</w:t>
      </w:r>
    </w:p>
    <w:p w:rsidR="004879D5" w:rsidRPr="0020656E" w:rsidRDefault="004879D5" w:rsidP="004879D5">
      <w:pPr>
        <w:widowControl/>
        <w:spacing w:line="440" w:lineRule="exact"/>
        <w:ind w:leftChars="200" w:left="989" w:hangingChars="212" w:hanging="509"/>
        <w:rPr>
          <w:rFonts w:ascii="標楷體" w:eastAsia="標楷體" w:hAnsi="標楷體" w:cs="細明體"/>
        </w:rPr>
      </w:pPr>
      <w:r w:rsidRPr="0020656E">
        <w:rPr>
          <w:rFonts w:ascii="標楷體" w:eastAsia="標楷體" w:hAnsi="標楷體" w:cs="細明體"/>
        </w:rPr>
        <w:t>二、志工服務時間</w:t>
      </w:r>
      <w:r>
        <w:rPr>
          <w:rFonts w:ascii="標楷體" w:eastAsia="標楷體" w:hAnsi="標楷體" w:cs="細明體" w:hint="eastAsia"/>
          <w:lang w:eastAsia="zh-TW"/>
        </w:rPr>
        <w:t>區</w:t>
      </w:r>
      <w:r w:rsidRPr="0020656E">
        <w:rPr>
          <w:rFonts w:ascii="標楷體" w:eastAsia="標楷體" w:hAnsi="標楷體" w:cs="細明體"/>
        </w:rPr>
        <w:t>分上</w:t>
      </w:r>
      <w:r>
        <w:rPr>
          <w:rFonts w:ascii="標楷體" w:eastAsia="標楷體" w:hAnsi="標楷體" w:cs="細明體" w:hint="eastAsia"/>
          <w:lang w:eastAsia="zh-TW"/>
        </w:rPr>
        <w:t>、</w:t>
      </w:r>
      <w:r w:rsidRPr="0020656E">
        <w:rPr>
          <w:rFonts w:ascii="標楷體" w:eastAsia="標楷體" w:hAnsi="標楷體" w:cs="細明體"/>
        </w:rPr>
        <w:t>下午各一個時段</w:t>
      </w:r>
      <w:r>
        <w:rPr>
          <w:rFonts w:ascii="標楷體" w:eastAsia="標楷體" w:hAnsi="標楷體" w:cs="細明體" w:hint="eastAsia"/>
          <w:lang w:eastAsia="zh-TW"/>
        </w:rPr>
        <w:t>（上午08:30-11:50，下午13:30-16:50）。</w:t>
      </w:r>
      <w:r w:rsidRPr="0020656E">
        <w:rPr>
          <w:rFonts w:ascii="標楷體" w:eastAsia="標楷體" w:hAnsi="標楷體" w:cs="細明體"/>
        </w:rPr>
        <w:t>但如因業務之需要，本院得逕行調整服務時間。</w:t>
      </w:r>
    </w:p>
    <w:p w:rsidR="004879D5" w:rsidRPr="0020656E" w:rsidRDefault="004879D5" w:rsidP="004879D5">
      <w:pPr>
        <w:widowControl/>
        <w:spacing w:line="440" w:lineRule="exact"/>
        <w:ind w:leftChars="413" w:left="991"/>
        <w:rPr>
          <w:rFonts w:ascii="標楷體" w:eastAsia="標楷體" w:hAnsi="標楷體" w:cs="細明體"/>
        </w:rPr>
      </w:pPr>
      <w:r w:rsidRPr="0020656E">
        <w:rPr>
          <w:rFonts w:ascii="標楷體" w:eastAsia="標楷體" w:hAnsi="標楷體" w:cs="細明體"/>
        </w:rPr>
        <w:t>志工應確實依照排定之日期、班次到院服務，如因事無法依原排定之日期、班次到院服務，應自行覓妥</w:t>
      </w:r>
      <w:r>
        <w:rPr>
          <w:rFonts w:ascii="標楷體" w:eastAsia="標楷體" w:hAnsi="標楷體" w:cs="細明體" w:hint="eastAsia"/>
          <w:lang w:eastAsia="zh-TW"/>
        </w:rPr>
        <w:t>具志工資格之</w:t>
      </w:r>
      <w:r w:rsidRPr="0020656E">
        <w:rPr>
          <w:rFonts w:ascii="標楷體" w:eastAsia="標楷體" w:hAnsi="標楷體" w:cs="細明體"/>
        </w:rPr>
        <w:t>代理人，並</w:t>
      </w:r>
      <w:r>
        <w:rPr>
          <w:rFonts w:ascii="標楷體" w:eastAsia="標楷體" w:hAnsi="標楷體" w:cs="細明體" w:hint="eastAsia"/>
          <w:lang w:eastAsia="zh-TW"/>
        </w:rPr>
        <w:t>提前</w:t>
      </w:r>
      <w:r w:rsidRPr="0020656E">
        <w:rPr>
          <w:rFonts w:ascii="標楷體" w:eastAsia="標楷體" w:hAnsi="標楷體" w:cs="細明體"/>
        </w:rPr>
        <w:t>向</w:t>
      </w:r>
      <w:r>
        <w:rPr>
          <w:rFonts w:ascii="標楷體" w:eastAsia="標楷體" w:hAnsi="標楷體" w:cs="細明體" w:hint="eastAsia"/>
          <w:lang w:eastAsia="zh-TW"/>
        </w:rPr>
        <w:t>單一窗口聯合服務中心主任</w:t>
      </w:r>
      <w:r w:rsidRPr="0020656E">
        <w:rPr>
          <w:rFonts w:ascii="標楷體" w:eastAsia="標楷體" w:hAnsi="標楷體" w:cs="細明體"/>
        </w:rPr>
        <w:t>請假。</w:t>
      </w:r>
    </w:p>
    <w:p w:rsidR="004879D5" w:rsidRPr="0020656E" w:rsidRDefault="004879D5" w:rsidP="004879D5">
      <w:pPr>
        <w:widowControl/>
        <w:spacing w:line="440" w:lineRule="exact"/>
        <w:ind w:leftChars="232" w:left="1035" w:hangingChars="199" w:hanging="478"/>
        <w:rPr>
          <w:rFonts w:ascii="標楷體" w:eastAsia="標楷體" w:hAnsi="標楷體" w:cs="細明體"/>
        </w:rPr>
      </w:pPr>
      <w:r w:rsidRPr="0020656E">
        <w:rPr>
          <w:rFonts w:ascii="標楷體" w:eastAsia="標楷體" w:hAnsi="標楷體" w:cs="細明體"/>
        </w:rPr>
        <w:t>三、志工服務處所</w:t>
      </w:r>
      <w:r>
        <w:rPr>
          <w:rFonts w:ascii="標楷體" w:eastAsia="標楷體" w:hAnsi="標楷體" w:cs="細明體" w:hint="eastAsia"/>
          <w:lang w:eastAsia="zh-TW"/>
        </w:rPr>
        <w:t>為</w:t>
      </w:r>
      <w:r w:rsidRPr="0020656E">
        <w:rPr>
          <w:rFonts w:ascii="標楷體" w:eastAsia="標楷體" w:hAnsi="標楷體" w:cs="細明體"/>
        </w:rPr>
        <w:t>本院</w:t>
      </w:r>
      <w:r>
        <w:rPr>
          <w:rFonts w:ascii="標楷體" w:eastAsia="標楷體" w:hAnsi="標楷體" w:cs="細明體" w:hint="eastAsia"/>
          <w:lang w:eastAsia="zh-TW"/>
        </w:rPr>
        <w:t>單一窗口</w:t>
      </w:r>
      <w:r w:rsidRPr="0020656E">
        <w:rPr>
          <w:rFonts w:ascii="標楷體" w:eastAsia="標楷體" w:hAnsi="標楷體" w:cs="細明體"/>
        </w:rPr>
        <w:t>聯合服務中心</w:t>
      </w:r>
      <w:r>
        <w:rPr>
          <w:rFonts w:ascii="標楷體" w:eastAsia="標楷體" w:hAnsi="標楷體" w:cs="細明體" w:hint="eastAsia"/>
          <w:lang w:eastAsia="zh-TW"/>
        </w:rPr>
        <w:t>、法庭區</w:t>
      </w:r>
      <w:r w:rsidRPr="0020656E">
        <w:rPr>
          <w:rFonts w:ascii="標楷體" w:eastAsia="標楷體" w:hAnsi="標楷體" w:cs="細明體"/>
        </w:rPr>
        <w:t>或其他經指定之地點。本院得視業務需要調整服務之處所及服務業務之項目。</w:t>
      </w:r>
    </w:p>
    <w:p w:rsidR="004879D5" w:rsidRDefault="004879D5" w:rsidP="004879D5">
      <w:pPr>
        <w:widowControl/>
        <w:spacing w:line="440" w:lineRule="exact"/>
        <w:rPr>
          <w:rFonts w:ascii="標楷體" w:eastAsia="標楷體" w:hAnsi="標楷體" w:cs="細明體" w:hint="eastAsia"/>
          <w:lang w:eastAsia="zh-TW"/>
        </w:rPr>
      </w:pPr>
      <w:r w:rsidRPr="0020656E">
        <w:rPr>
          <w:rFonts w:ascii="標楷體" w:eastAsia="標楷體" w:hAnsi="標楷體" w:cs="細明體"/>
        </w:rPr>
        <w:t>陸、志工之管理與考核</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一、服務項目：</w:t>
      </w:r>
    </w:p>
    <w:p w:rsidR="004879D5" w:rsidRDefault="004879D5" w:rsidP="004879D5">
      <w:pPr>
        <w:widowControl/>
        <w:tabs>
          <w:tab w:val="left" w:pos="2552"/>
        </w:tabs>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1、引導洽公民眾至承辦單位辦公室。</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2、協助民眾辦理開庭報到或引導至法庭開庭。</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3、老弱、身心障礙者之扶持及協助行動不便民眾。</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4、協助維護辦公大樓內肅靜、並勸止閒雜人進入。</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5、協助引導來院參訪之學生及團體或民眾。</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6、指導民眾使用觸摸式電腦查詢系統。</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7、協助引導民眾在單一窗口聯合服務中心洽辦事項。</w:t>
      </w:r>
    </w:p>
    <w:p w:rsidR="004879D5"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8、宣導各類法令事項。</w:t>
      </w:r>
    </w:p>
    <w:p w:rsidR="004879D5" w:rsidRPr="00126800"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9、協助本院臨時交辦之便民禮民工作。</w:t>
      </w:r>
    </w:p>
    <w:p w:rsidR="004879D5" w:rsidRPr="0020656E" w:rsidRDefault="004879D5" w:rsidP="004879D5">
      <w:pPr>
        <w:widowControl/>
        <w:spacing w:line="440" w:lineRule="exact"/>
        <w:rPr>
          <w:rFonts w:ascii="標楷體" w:eastAsia="標楷體" w:hAnsi="標楷體" w:cs="細明體" w:hint="eastAsia"/>
          <w:lang w:eastAsia="zh-TW"/>
        </w:rPr>
      </w:pPr>
      <w:r w:rsidRPr="0020656E">
        <w:rPr>
          <w:rFonts w:ascii="標楷體" w:eastAsia="標楷體" w:hAnsi="標楷體" w:cs="細明體"/>
        </w:rPr>
        <w:t xml:space="preserve">    </w:t>
      </w:r>
      <w:r>
        <w:rPr>
          <w:rFonts w:ascii="標楷體" w:eastAsia="標楷體" w:hAnsi="標楷體" w:cs="細明體" w:hint="eastAsia"/>
          <w:lang w:eastAsia="zh-TW"/>
        </w:rPr>
        <w:t>二</w:t>
      </w:r>
      <w:r w:rsidRPr="0020656E">
        <w:rPr>
          <w:rFonts w:ascii="標楷體" w:eastAsia="標楷體" w:hAnsi="標楷體" w:cs="細明體"/>
        </w:rPr>
        <w:t>、志工服務應遵守之事項</w:t>
      </w:r>
      <w:r>
        <w:rPr>
          <w:rFonts w:ascii="標楷體" w:eastAsia="標楷體" w:hAnsi="標楷體" w:cs="細明體" w:hint="eastAsia"/>
          <w:lang w:eastAsia="zh-TW"/>
        </w:rPr>
        <w:t>：</w:t>
      </w:r>
    </w:p>
    <w:p w:rsidR="004879D5" w:rsidRPr="0020656E" w:rsidRDefault="004879D5" w:rsidP="004879D5">
      <w:pPr>
        <w:widowControl/>
        <w:spacing w:line="440" w:lineRule="exact"/>
        <w:ind w:leftChars="406" w:left="1392" w:hangingChars="174" w:hanging="418"/>
        <w:rPr>
          <w:rFonts w:ascii="標楷體" w:eastAsia="標楷體" w:hAnsi="標楷體" w:cs="細明體"/>
        </w:rPr>
      </w:pPr>
      <w:r w:rsidRPr="0020656E">
        <w:rPr>
          <w:rFonts w:ascii="標楷體" w:eastAsia="標楷體" w:hAnsi="標楷體" w:cs="細明體"/>
        </w:rPr>
        <w:t>1、</w:t>
      </w:r>
      <w:r>
        <w:rPr>
          <w:rFonts w:ascii="標楷體" w:eastAsia="標楷體" w:hAnsi="標楷體" w:cs="細明體" w:hint="eastAsia"/>
          <w:lang w:eastAsia="zh-TW"/>
        </w:rPr>
        <w:t>志工應以誠懇和藹之態度為民服務。</w:t>
      </w:r>
    </w:p>
    <w:p w:rsidR="004879D5" w:rsidRPr="0020656E" w:rsidRDefault="004879D5" w:rsidP="004879D5">
      <w:pPr>
        <w:widowControl/>
        <w:spacing w:line="440" w:lineRule="exact"/>
        <w:ind w:leftChars="414" w:left="1395" w:hangingChars="167" w:hanging="401"/>
        <w:rPr>
          <w:rFonts w:ascii="標楷體" w:eastAsia="標楷體" w:hAnsi="標楷體" w:cs="細明體"/>
        </w:rPr>
      </w:pPr>
      <w:r w:rsidRPr="0020656E">
        <w:rPr>
          <w:rFonts w:ascii="標楷體" w:eastAsia="標楷體" w:hAnsi="標楷體" w:cs="細明體"/>
        </w:rPr>
        <w:t>2、不得為民眾解答法律問題、不得為民眾提供法律上或事實上之意見。</w:t>
      </w:r>
    </w:p>
    <w:p w:rsidR="004879D5" w:rsidRPr="0020656E" w:rsidRDefault="004879D5" w:rsidP="004879D5">
      <w:pPr>
        <w:widowControl/>
        <w:spacing w:line="440" w:lineRule="exact"/>
        <w:ind w:left="977" w:firstLine="16"/>
        <w:rPr>
          <w:rFonts w:ascii="標楷體" w:eastAsia="標楷體" w:hAnsi="標楷體" w:cs="細明體"/>
        </w:rPr>
      </w:pPr>
      <w:r w:rsidRPr="0020656E">
        <w:rPr>
          <w:rFonts w:ascii="標楷體" w:eastAsia="標楷體" w:hAnsi="標楷體" w:cs="細明體"/>
        </w:rPr>
        <w:t>3、經指派之服務業務及指示應行注意事項，應確實遵守。</w:t>
      </w:r>
    </w:p>
    <w:p w:rsidR="004879D5" w:rsidRPr="0020656E" w:rsidRDefault="004879D5" w:rsidP="004879D5">
      <w:pPr>
        <w:widowControl/>
        <w:spacing w:line="440" w:lineRule="exact"/>
        <w:ind w:left="977" w:firstLine="16"/>
        <w:rPr>
          <w:rFonts w:ascii="標楷體" w:eastAsia="標楷體" w:hAnsi="標楷體" w:cs="細明體"/>
        </w:rPr>
      </w:pPr>
      <w:r w:rsidRPr="0020656E">
        <w:rPr>
          <w:rFonts w:ascii="標楷體" w:eastAsia="標楷體" w:hAnsi="標楷體" w:cs="細明體"/>
        </w:rPr>
        <w:t>4、不得為民眾介紹律師或</w:t>
      </w:r>
      <w:r>
        <w:rPr>
          <w:rFonts w:ascii="標楷體" w:eastAsia="標楷體" w:hAnsi="標楷體" w:cs="細明體" w:hint="eastAsia"/>
          <w:lang w:eastAsia="zh-TW"/>
        </w:rPr>
        <w:t>請託、</w:t>
      </w:r>
      <w:r w:rsidRPr="0020656E">
        <w:rPr>
          <w:rFonts w:ascii="標楷體" w:eastAsia="標楷體" w:hAnsi="標楷體" w:cs="細明體"/>
        </w:rPr>
        <w:t>關說案情。</w:t>
      </w:r>
    </w:p>
    <w:p w:rsidR="004879D5" w:rsidRPr="0020656E" w:rsidRDefault="004879D5" w:rsidP="004879D5">
      <w:pPr>
        <w:widowControl/>
        <w:spacing w:line="440" w:lineRule="exact"/>
        <w:ind w:leftChars="414" w:left="1395" w:hangingChars="167" w:hanging="401"/>
        <w:rPr>
          <w:rFonts w:ascii="標楷體" w:eastAsia="標楷體" w:hAnsi="標楷體" w:cs="細明體"/>
        </w:rPr>
      </w:pPr>
      <w:r w:rsidRPr="0020656E">
        <w:rPr>
          <w:rFonts w:ascii="標楷體" w:eastAsia="標楷體" w:hAnsi="標楷體" w:cs="細明體"/>
        </w:rPr>
        <w:t>5、不得假藉在本院擔任志工之名義進行個人營利或</w:t>
      </w:r>
      <w:r>
        <w:rPr>
          <w:rFonts w:ascii="標楷體" w:eastAsia="標楷體" w:hAnsi="標楷體" w:cs="細明體" w:hint="eastAsia"/>
          <w:lang w:eastAsia="zh-TW"/>
        </w:rPr>
        <w:t>為</w:t>
      </w:r>
      <w:r>
        <w:rPr>
          <w:rFonts w:ascii="標楷體" w:eastAsia="標楷體" w:hAnsi="標楷體" w:cs="細明體"/>
        </w:rPr>
        <w:t>損及本院名</w:t>
      </w:r>
      <w:r>
        <w:rPr>
          <w:rFonts w:ascii="標楷體" w:eastAsia="標楷體" w:hAnsi="標楷體" w:cs="細明體" w:hint="eastAsia"/>
          <w:lang w:eastAsia="zh-TW"/>
        </w:rPr>
        <w:t>譽</w:t>
      </w:r>
      <w:r w:rsidRPr="0020656E">
        <w:rPr>
          <w:rFonts w:ascii="標楷體" w:eastAsia="標楷體" w:hAnsi="標楷體" w:cs="細明體"/>
        </w:rPr>
        <w:t>之行為。</w:t>
      </w:r>
    </w:p>
    <w:p w:rsidR="004879D5" w:rsidRDefault="004879D5" w:rsidP="004879D5">
      <w:pPr>
        <w:widowControl/>
        <w:spacing w:line="440" w:lineRule="exact"/>
        <w:ind w:leftChars="414" w:left="1354" w:hangingChars="150" w:hanging="360"/>
        <w:rPr>
          <w:rFonts w:ascii="標楷體" w:eastAsia="標楷體" w:hAnsi="標楷體" w:cs="細明體"/>
        </w:rPr>
      </w:pPr>
      <w:r w:rsidRPr="0020656E">
        <w:rPr>
          <w:rFonts w:ascii="標楷體" w:eastAsia="標楷體" w:hAnsi="標楷體" w:cs="細明體"/>
        </w:rPr>
        <w:t>6、不得接受</w:t>
      </w:r>
      <w:r>
        <w:rPr>
          <w:rFonts w:ascii="標楷體" w:eastAsia="標楷體" w:hAnsi="標楷體" w:cs="細明體" w:hint="eastAsia"/>
          <w:lang w:eastAsia="zh-TW"/>
        </w:rPr>
        <w:t>前來洽公</w:t>
      </w:r>
      <w:r w:rsidRPr="0020656E">
        <w:rPr>
          <w:rFonts w:ascii="標楷體" w:eastAsia="標楷體" w:hAnsi="標楷體" w:cs="細明體"/>
        </w:rPr>
        <w:t>民眾之</w:t>
      </w:r>
      <w:r>
        <w:rPr>
          <w:rFonts w:ascii="標楷體" w:eastAsia="標楷體" w:hAnsi="標楷體" w:cs="細明體" w:hint="eastAsia"/>
          <w:lang w:eastAsia="zh-TW"/>
        </w:rPr>
        <w:t>招待、</w:t>
      </w:r>
      <w:r w:rsidRPr="0020656E">
        <w:rPr>
          <w:rFonts w:ascii="標楷體" w:eastAsia="標楷體" w:hAnsi="標楷體" w:cs="細明體"/>
        </w:rPr>
        <w:t>餽贈。</w:t>
      </w:r>
    </w:p>
    <w:p w:rsidR="004879D5" w:rsidRDefault="004879D5" w:rsidP="004879D5">
      <w:pPr>
        <w:widowControl/>
        <w:spacing w:line="440" w:lineRule="exact"/>
        <w:ind w:leftChars="414" w:left="1354" w:hangingChars="150" w:hanging="360"/>
        <w:rPr>
          <w:rFonts w:ascii="標楷體" w:eastAsia="標楷體" w:hAnsi="標楷體" w:cs="細明體"/>
          <w:lang w:eastAsia="zh-TW"/>
        </w:rPr>
      </w:pPr>
      <w:r>
        <w:rPr>
          <w:rFonts w:ascii="標楷體" w:eastAsia="標楷體" w:hAnsi="標楷體" w:cs="細明體" w:hint="eastAsia"/>
          <w:lang w:eastAsia="zh-TW"/>
        </w:rPr>
        <w:t>7</w:t>
      </w:r>
      <w:r w:rsidRPr="0020656E">
        <w:rPr>
          <w:rFonts w:ascii="標楷體" w:eastAsia="標楷體" w:hAnsi="標楷體" w:cs="細明體"/>
        </w:rPr>
        <w:t>、</w:t>
      </w:r>
      <w:r>
        <w:rPr>
          <w:rFonts w:ascii="標楷體" w:eastAsia="標楷體" w:hAnsi="標楷體" w:cs="細明體" w:hint="eastAsia"/>
          <w:lang w:eastAsia="zh-TW"/>
        </w:rPr>
        <w:t>不得在服務時段用餐、飲食、閱讀書報及使用手機或平板。</w:t>
      </w:r>
    </w:p>
    <w:p w:rsidR="004879D5" w:rsidRPr="0020656E" w:rsidRDefault="004879D5" w:rsidP="004879D5">
      <w:pPr>
        <w:widowControl/>
        <w:spacing w:line="440" w:lineRule="exact"/>
        <w:ind w:leftChars="414" w:left="1354" w:hangingChars="150" w:hanging="360"/>
        <w:rPr>
          <w:rFonts w:ascii="標楷體" w:eastAsia="標楷體" w:hAnsi="標楷體" w:cs="細明體"/>
        </w:rPr>
      </w:pPr>
      <w:r>
        <w:rPr>
          <w:rFonts w:ascii="標楷體" w:eastAsia="標楷體" w:hAnsi="標楷體" w:cs="細明體"/>
          <w:lang w:eastAsia="zh-TW"/>
        </w:rPr>
        <w:t>8</w:t>
      </w:r>
      <w:r>
        <w:rPr>
          <w:rFonts w:ascii="標楷體" w:eastAsia="標楷體" w:hAnsi="標楷體" w:cs="細明體" w:hint="eastAsia"/>
          <w:lang w:eastAsia="zh-TW"/>
        </w:rPr>
        <w:t>、</w:t>
      </w:r>
      <w:r w:rsidRPr="0020656E">
        <w:rPr>
          <w:rFonts w:ascii="標楷體" w:eastAsia="標楷體" w:hAnsi="標楷體" w:cs="細明體"/>
        </w:rPr>
        <w:t>應於到院執行職務時確實依到、退時間在簽到、退簿上簽到、退。</w:t>
      </w:r>
    </w:p>
    <w:p w:rsidR="004879D5" w:rsidRDefault="004879D5" w:rsidP="004879D5">
      <w:pPr>
        <w:widowControl/>
        <w:spacing w:line="440" w:lineRule="exact"/>
        <w:ind w:leftChars="414" w:left="1395" w:hangingChars="167" w:hanging="401"/>
        <w:rPr>
          <w:rFonts w:ascii="標楷體" w:eastAsia="標楷體" w:hAnsi="標楷體" w:cs="細明體" w:hint="eastAsia"/>
          <w:lang w:eastAsia="zh-TW"/>
        </w:rPr>
      </w:pPr>
      <w:r>
        <w:rPr>
          <w:rFonts w:ascii="標楷體" w:eastAsia="標楷體" w:hAnsi="標楷體" w:cs="細明體" w:hint="cs"/>
        </w:rPr>
        <w:t>9</w:t>
      </w:r>
      <w:r w:rsidRPr="0020656E">
        <w:rPr>
          <w:rFonts w:ascii="標楷體" w:eastAsia="標楷體" w:hAnsi="標楷體" w:cs="細明體"/>
        </w:rPr>
        <w:t>、於執行服務工作時，應穿著本院製作之「</w:t>
      </w:r>
      <w:r>
        <w:rPr>
          <w:rFonts w:ascii="標楷體" w:eastAsia="標楷體" w:hAnsi="標楷體" w:cs="細明體" w:hint="eastAsia"/>
          <w:lang w:eastAsia="zh-TW"/>
        </w:rPr>
        <w:t>苗栗地院志工</w:t>
      </w:r>
      <w:r w:rsidRPr="0020656E">
        <w:rPr>
          <w:rFonts w:ascii="標楷體" w:eastAsia="標楷體" w:hAnsi="標楷體" w:cs="細明體"/>
        </w:rPr>
        <w:t>」背心，並應佩戴本院製發之</w:t>
      </w:r>
      <w:r>
        <w:rPr>
          <w:rFonts w:ascii="標楷體" w:eastAsia="標楷體" w:hAnsi="標楷體" w:cs="細明體" w:hint="eastAsia"/>
          <w:lang w:eastAsia="zh-TW"/>
        </w:rPr>
        <w:t>「志工服務</w:t>
      </w:r>
      <w:r w:rsidRPr="0020656E">
        <w:rPr>
          <w:rFonts w:ascii="標楷體" w:eastAsia="標楷體" w:hAnsi="標楷體" w:cs="細明體"/>
        </w:rPr>
        <w:t>證</w:t>
      </w:r>
      <w:r>
        <w:rPr>
          <w:rFonts w:ascii="標楷體" w:eastAsia="標楷體" w:hAnsi="標楷體" w:cs="細明體" w:hint="eastAsia"/>
          <w:lang w:eastAsia="zh-TW"/>
        </w:rPr>
        <w:t>」</w:t>
      </w:r>
      <w:r w:rsidRPr="0020656E">
        <w:rPr>
          <w:rFonts w:ascii="標楷體" w:eastAsia="標楷體" w:hAnsi="標楷體" w:cs="細明體"/>
        </w:rPr>
        <w:t>。</w:t>
      </w:r>
    </w:p>
    <w:p w:rsidR="004879D5" w:rsidRPr="0020656E" w:rsidRDefault="004879D5" w:rsidP="004879D5">
      <w:pPr>
        <w:widowControl/>
        <w:spacing w:line="440" w:lineRule="exact"/>
        <w:ind w:left="1418" w:hanging="425"/>
        <w:rPr>
          <w:rFonts w:ascii="標楷體" w:eastAsia="標楷體" w:hAnsi="標楷體" w:cs="細明體"/>
        </w:rPr>
      </w:pPr>
      <w:r>
        <w:rPr>
          <w:rFonts w:ascii="標楷體" w:eastAsia="標楷體" w:hAnsi="標楷體" w:cs="細明體" w:hint="cs"/>
        </w:rPr>
        <w:lastRenderedPageBreak/>
        <w:t>10</w:t>
      </w:r>
      <w:r w:rsidRPr="0020656E">
        <w:rPr>
          <w:rFonts w:ascii="標楷體" w:eastAsia="標楷體" w:hAnsi="標楷體" w:cs="細明體"/>
        </w:rPr>
        <w:t>、志</w:t>
      </w:r>
      <w:r>
        <w:rPr>
          <w:rFonts w:ascii="標楷體" w:eastAsia="標楷體" w:hAnsi="標楷體" w:cs="細明體" w:hint="eastAsia"/>
          <w:lang w:eastAsia="zh-TW"/>
        </w:rPr>
        <w:t>工</w:t>
      </w:r>
      <w:r w:rsidRPr="0020656E">
        <w:rPr>
          <w:rFonts w:ascii="標楷體" w:eastAsia="標楷體" w:hAnsi="標楷體" w:cs="細明體"/>
        </w:rPr>
        <w:t>之背心及</w:t>
      </w:r>
      <w:r>
        <w:rPr>
          <w:rFonts w:ascii="標楷體" w:eastAsia="標楷體" w:hAnsi="標楷體" w:cs="細明體" w:hint="eastAsia"/>
          <w:lang w:eastAsia="zh-TW"/>
        </w:rPr>
        <w:t>服務證</w:t>
      </w:r>
      <w:r w:rsidRPr="0020656E">
        <w:rPr>
          <w:rFonts w:ascii="標楷體" w:eastAsia="標楷體" w:hAnsi="標楷體" w:cs="細明體"/>
        </w:rPr>
        <w:t>於聘任期間</w:t>
      </w:r>
      <w:r>
        <w:rPr>
          <w:rFonts w:ascii="標楷體" w:eastAsia="標楷體" w:hAnsi="標楷體" w:cs="細明體" w:hint="eastAsia"/>
          <w:lang w:eastAsia="zh-TW"/>
        </w:rPr>
        <w:t>由</w:t>
      </w:r>
      <w:r w:rsidRPr="0020656E">
        <w:rPr>
          <w:rFonts w:ascii="標楷體" w:eastAsia="標楷體" w:hAnsi="標楷體" w:cs="細明體"/>
        </w:rPr>
        <w:t>個人自行保管，期滿、辭任或解聘時應繳回。</w:t>
      </w:r>
    </w:p>
    <w:p w:rsidR="004879D5" w:rsidRPr="0020656E" w:rsidRDefault="004879D5" w:rsidP="004879D5">
      <w:pPr>
        <w:widowControl/>
        <w:spacing w:line="440" w:lineRule="exact"/>
        <w:rPr>
          <w:rFonts w:ascii="標楷體" w:eastAsia="標楷體" w:hAnsi="標楷體" w:cs="細明體" w:hint="eastAsia"/>
          <w:lang w:eastAsia="zh-TW"/>
        </w:rPr>
      </w:pPr>
      <w:r>
        <w:rPr>
          <w:rFonts w:ascii="標楷體" w:eastAsia="標楷體" w:hAnsi="標楷體" w:cs="細明體" w:hint="eastAsia"/>
          <w:lang w:eastAsia="zh-TW"/>
        </w:rPr>
        <w:t xml:space="preserve">   三</w:t>
      </w:r>
      <w:r w:rsidRPr="0020656E">
        <w:rPr>
          <w:rFonts w:ascii="標楷體" w:eastAsia="標楷體" w:hAnsi="標楷體" w:cs="細明體"/>
        </w:rPr>
        <w:t>、志工之工作分配、指揮監督及考核</w:t>
      </w:r>
      <w:r>
        <w:rPr>
          <w:rFonts w:ascii="標楷體" w:eastAsia="標楷體" w:hAnsi="標楷體" w:cs="細明體" w:hint="eastAsia"/>
          <w:lang w:eastAsia="zh-TW"/>
        </w:rPr>
        <w:t>：</w:t>
      </w:r>
    </w:p>
    <w:p w:rsidR="004879D5" w:rsidRPr="0020656E" w:rsidRDefault="004879D5" w:rsidP="004879D5">
      <w:pPr>
        <w:widowControl/>
        <w:spacing w:line="440" w:lineRule="exact"/>
        <w:ind w:left="1457" w:hanging="420"/>
        <w:rPr>
          <w:rFonts w:ascii="標楷體" w:eastAsia="標楷體" w:hAnsi="標楷體" w:cs="細明體"/>
        </w:rPr>
      </w:pPr>
      <w:r w:rsidRPr="0020656E">
        <w:rPr>
          <w:rFonts w:ascii="標楷體" w:eastAsia="標楷體" w:hAnsi="標楷體" w:cs="細明體"/>
        </w:rPr>
        <w:t>1、志工應受本院</w:t>
      </w:r>
      <w:r>
        <w:rPr>
          <w:rFonts w:ascii="標楷體" w:eastAsia="標楷體" w:hAnsi="標楷體" w:cs="細明體" w:hint="eastAsia"/>
          <w:lang w:eastAsia="zh-TW"/>
        </w:rPr>
        <w:t>單一窗口聯合服務中心主任、訴訟輔導科人員</w:t>
      </w:r>
      <w:r w:rsidRPr="0020656E">
        <w:rPr>
          <w:rFonts w:ascii="標楷體" w:eastAsia="標楷體" w:hAnsi="標楷體" w:cs="細明體"/>
        </w:rPr>
        <w:t>之工作分配及服務業務之指派</w:t>
      </w:r>
      <w:r>
        <w:rPr>
          <w:rFonts w:ascii="標楷體" w:eastAsia="標楷體" w:hAnsi="標楷體" w:cs="細明體" w:hint="eastAsia"/>
          <w:lang w:eastAsia="zh-TW"/>
        </w:rPr>
        <w:t>與考核</w:t>
      </w:r>
      <w:r w:rsidRPr="0020656E">
        <w:rPr>
          <w:rFonts w:ascii="標楷體" w:eastAsia="標楷體" w:hAnsi="標楷體" w:cs="細明體"/>
        </w:rPr>
        <w:t>。</w:t>
      </w:r>
    </w:p>
    <w:p w:rsidR="004879D5" w:rsidRPr="0020656E" w:rsidRDefault="004879D5" w:rsidP="004879D5">
      <w:pPr>
        <w:widowControl/>
        <w:spacing w:line="440" w:lineRule="exact"/>
        <w:ind w:left="1386" w:hanging="349"/>
        <w:rPr>
          <w:rFonts w:ascii="標楷體" w:eastAsia="標楷體" w:hAnsi="標楷體" w:cs="細明體"/>
        </w:rPr>
      </w:pPr>
      <w:r w:rsidRPr="0020656E">
        <w:rPr>
          <w:rFonts w:ascii="標楷體" w:eastAsia="標楷體" w:hAnsi="標楷體" w:cs="細明體"/>
        </w:rPr>
        <w:t>2、志工應遵守本院有關規定或決議，並受訴訟輔導科人員、</w:t>
      </w:r>
      <w:r>
        <w:rPr>
          <w:rFonts w:ascii="標楷體" w:eastAsia="標楷體" w:hAnsi="標楷體" w:cs="細明體" w:hint="eastAsia"/>
          <w:lang w:eastAsia="zh-TW"/>
        </w:rPr>
        <w:t>單一窗口聯合服務中心主任、</w:t>
      </w:r>
      <w:r w:rsidRPr="0020656E">
        <w:rPr>
          <w:rFonts w:ascii="標楷體" w:eastAsia="標楷體" w:hAnsi="標楷體" w:cs="細明體"/>
        </w:rPr>
        <w:t>書記官長及院長之指揮監</w:t>
      </w:r>
      <w:r>
        <w:rPr>
          <w:rFonts w:ascii="標楷體" w:eastAsia="標楷體" w:hAnsi="標楷體" w:cs="細明體" w:hint="eastAsia"/>
          <w:lang w:eastAsia="zh-TW"/>
        </w:rPr>
        <w:t>督。</w:t>
      </w:r>
    </w:p>
    <w:p w:rsidR="004879D5" w:rsidRPr="0020656E" w:rsidRDefault="004879D5" w:rsidP="004879D5">
      <w:pPr>
        <w:widowControl/>
        <w:spacing w:line="440" w:lineRule="exact"/>
        <w:ind w:left="1457" w:hanging="420"/>
        <w:rPr>
          <w:rFonts w:ascii="標楷體" w:eastAsia="標楷體" w:hAnsi="標楷體" w:cs="細明體"/>
        </w:rPr>
      </w:pPr>
      <w:r w:rsidRPr="0020656E">
        <w:rPr>
          <w:rFonts w:ascii="標楷體" w:eastAsia="標楷體" w:hAnsi="標楷體" w:cs="細明體"/>
        </w:rPr>
        <w:t>3、志工</w:t>
      </w:r>
      <w:r>
        <w:rPr>
          <w:rFonts w:ascii="標楷體" w:eastAsia="標楷體" w:hAnsi="標楷體" w:cs="細明體" w:hint="eastAsia"/>
          <w:lang w:eastAsia="zh-TW"/>
        </w:rPr>
        <w:t>於執行職務時，應自行填寫志工工作日誌簿。</w:t>
      </w:r>
    </w:p>
    <w:p w:rsidR="004879D5" w:rsidRPr="0020656E" w:rsidRDefault="004879D5" w:rsidP="004879D5">
      <w:pPr>
        <w:widowControl/>
        <w:tabs>
          <w:tab w:val="left" w:pos="462"/>
        </w:tabs>
        <w:spacing w:line="440" w:lineRule="exact"/>
        <w:rPr>
          <w:rFonts w:ascii="標楷體" w:eastAsia="標楷體" w:hAnsi="標楷體" w:cs="細明體" w:hint="eastAsia"/>
          <w:lang w:eastAsia="zh-TW"/>
        </w:rPr>
      </w:pPr>
      <w:r w:rsidRPr="0020656E">
        <w:rPr>
          <w:rFonts w:ascii="標楷體" w:eastAsia="標楷體" w:hAnsi="標楷體" w:cs="細明體"/>
        </w:rPr>
        <w:t xml:space="preserve">    </w:t>
      </w:r>
      <w:r>
        <w:rPr>
          <w:rFonts w:ascii="標楷體" w:eastAsia="標楷體" w:hAnsi="標楷體" w:cs="細明體" w:hint="eastAsia"/>
          <w:lang w:eastAsia="zh-TW"/>
        </w:rPr>
        <w:t xml:space="preserve">  四</w:t>
      </w:r>
      <w:r w:rsidRPr="0020656E">
        <w:rPr>
          <w:rFonts w:ascii="標楷體" w:eastAsia="標楷體" w:hAnsi="標楷體" w:cs="細明體"/>
        </w:rPr>
        <w:t>、志工之解聘</w:t>
      </w:r>
      <w:r>
        <w:rPr>
          <w:rFonts w:ascii="標楷體" w:eastAsia="標楷體" w:hAnsi="標楷體" w:cs="細明體" w:hint="eastAsia"/>
          <w:lang w:eastAsia="zh-TW"/>
        </w:rPr>
        <w:t>：</w:t>
      </w:r>
    </w:p>
    <w:p w:rsidR="004879D5" w:rsidRPr="0020656E" w:rsidRDefault="004879D5" w:rsidP="004879D5">
      <w:pPr>
        <w:widowControl/>
        <w:spacing w:line="440" w:lineRule="exact"/>
        <w:ind w:leftChars="414" w:left="1474" w:hangingChars="200" w:hanging="480"/>
        <w:rPr>
          <w:rFonts w:ascii="標楷體" w:eastAsia="標楷體" w:hAnsi="標楷體" w:cs="細明體"/>
        </w:rPr>
      </w:pPr>
      <w:r w:rsidRPr="0020656E">
        <w:rPr>
          <w:rFonts w:ascii="標楷體" w:eastAsia="標楷體" w:hAnsi="標楷體" w:cs="細明體"/>
        </w:rPr>
        <w:t>1、志工有下列情形之一者，本院得逕行解聘：</w:t>
      </w:r>
    </w:p>
    <w:p w:rsidR="004879D5" w:rsidRPr="0020656E" w:rsidRDefault="004879D5" w:rsidP="004879D5">
      <w:pPr>
        <w:widowControl/>
        <w:spacing w:line="440" w:lineRule="exact"/>
        <w:ind w:leftChars="532" w:left="1963" w:hangingChars="286" w:hanging="686"/>
        <w:rPr>
          <w:rFonts w:ascii="標楷體" w:eastAsia="標楷體" w:hAnsi="標楷體" w:cs="細明體"/>
        </w:rPr>
      </w:pPr>
      <w:r w:rsidRPr="0020656E">
        <w:rPr>
          <w:rFonts w:ascii="標楷體" w:eastAsia="標楷體" w:hAnsi="標楷體" w:cs="細明體"/>
        </w:rPr>
        <w:t>（1）</w:t>
      </w:r>
      <w:r>
        <w:rPr>
          <w:rFonts w:ascii="標楷體" w:eastAsia="標楷體" w:hAnsi="標楷體" w:cs="細明體" w:hint="eastAsia"/>
          <w:lang w:eastAsia="zh-TW"/>
        </w:rPr>
        <w:t>、</w:t>
      </w:r>
      <w:r w:rsidRPr="0020656E">
        <w:rPr>
          <w:rFonts w:ascii="標楷體" w:eastAsia="標楷體" w:hAnsi="標楷體" w:cs="細明體"/>
        </w:rPr>
        <w:t>有違反應遵守事項之規定或有其他不適宜擔任志工之行為或拒絕本院主管人員所指派之業務，經本院以口頭勸導二次而不接受勸導，仍有逾越者。</w:t>
      </w:r>
    </w:p>
    <w:p w:rsidR="004879D5" w:rsidRPr="0020656E" w:rsidRDefault="004879D5" w:rsidP="004879D5">
      <w:pPr>
        <w:widowControl/>
        <w:spacing w:line="440" w:lineRule="exact"/>
        <w:ind w:leftChars="537" w:left="1961" w:hangingChars="280" w:hanging="672"/>
        <w:rPr>
          <w:rFonts w:ascii="標楷體" w:eastAsia="標楷體" w:hAnsi="標楷體" w:cs="細明體"/>
        </w:rPr>
      </w:pPr>
      <w:r w:rsidRPr="0020656E">
        <w:rPr>
          <w:rFonts w:ascii="標楷體" w:eastAsia="標楷體" w:hAnsi="標楷體" w:cs="細明體"/>
        </w:rPr>
        <w:t>（2）</w:t>
      </w:r>
      <w:r>
        <w:rPr>
          <w:rFonts w:ascii="標楷體" w:eastAsia="標楷體" w:hAnsi="標楷體" w:cs="細明體" w:hint="eastAsia"/>
          <w:lang w:eastAsia="zh-TW"/>
        </w:rPr>
        <w:t>、</w:t>
      </w:r>
      <w:r w:rsidRPr="0020656E">
        <w:rPr>
          <w:rFonts w:ascii="標楷體" w:eastAsia="標楷體" w:hAnsi="標楷體" w:cs="細明體"/>
        </w:rPr>
        <w:t>於二個月內無正當理由，未參加值勤服務達三次以上或連續未參與服務達二個月以上者。</w:t>
      </w:r>
    </w:p>
    <w:p w:rsidR="004879D5" w:rsidRPr="0020656E" w:rsidRDefault="004879D5" w:rsidP="004879D5">
      <w:pPr>
        <w:widowControl/>
        <w:spacing w:line="440" w:lineRule="exact"/>
        <w:ind w:left="1985" w:hanging="709"/>
        <w:rPr>
          <w:rFonts w:ascii="標楷體" w:eastAsia="標楷體" w:hAnsi="標楷體" w:cs="細明體"/>
        </w:rPr>
      </w:pPr>
      <w:r w:rsidRPr="0020656E">
        <w:rPr>
          <w:rFonts w:ascii="標楷體" w:eastAsia="標楷體" w:hAnsi="標楷體" w:cs="細明體"/>
        </w:rPr>
        <w:t>（3）</w:t>
      </w:r>
      <w:r>
        <w:rPr>
          <w:rFonts w:ascii="標楷體" w:eastAsia="標楷體" w:hAnsi="標楷體" w:cs="細明體" w:hint="eastAsia"/>
          <w:lang w:eastAsia="zh-TW"/>
        </w:rPr>
        <w:t>、</w:t>
      </w:r>
      <w:r w:rsidRPr="0020656E">
        <w:rPr>
          <w:rFonts w:ascii="標楷體" w:eastAsia="標楷體" w:hAnsi="標楷體" w:cs="細明體"/>
        </w:rPr>
        <w:t>無正當理由拒絕參加本院舉辦或指定參加之教育訓練或業務研討會者。</w:t>
      </w:r>
    </w:p>
    <w:p w:rsidR="004879D5" w:rsidRPr="0020656E" w:rsidRDefault="004879D5" w:rsidP="004879D5">
      <w:pPr>
        <w:widowControl/>
        <w:spacing w:line="440" w:lineRule="exact"/>
        <w:ind w:left="1534" w:hanging="420"/>
        <w:rPr>
          <w:rFonts w:ascii="標楷體" w:eastAsia="標楷體" w:hAnsi="標楷體" w:cs="細明體"/>
        </w:rPr>
      </w:pPr>
      <w:r w:rsidRPr="0020656E">
        <w:rPr>
          <w:rFonts w:ascii="標楷體" w:eastAsia="標楷體" w:hAnsi="標楷體" w:cs="細明體"/>
        </w:rPr>
        <w:t>2、志工之解聘由</w:t>
      </w:r>
      <w:r>
        <w:rPr>
          <w:rFonts w:ascii="標楷體" w:eastAsia="標楷體" w:hAnsi="標楷體" w:cs="細明體" w:hint="eastAsia"/>
          <w:lang w:eastAsia="zh-TW"/>
        </w:rPr>
        <w:t>單一窗口聯合服務中心主任</w:t>
      </w:r>
      <w:r w:rsidRPr="0020656E">
        <w:rPr>
          <w:rFonts w:ascii="標楷體" w:eastAsia="標楷體" w:hAnsi="標楷體" w:cs="細明體"/>
        </w:rPr>
        <w:t>逕以口頭告知方式為之，並於告知時即時生效。</w:t>
      </w:r>
    </w:p>
    <w:p w:rsidR="004879D5" w:rsidRPr="0020656E" w:rsidRDefault="004879D5" w:rsidP="004879D5">
      <w:pPr>
        <w:widowControl/>
        <w:spacing w:line="440" w:lineRule="exact"/>
        <w:ind w:left="1534" w:hanging="420"/>
        <w:rPr>
          <w:rFonts w:ascii="標楷體" w:eastAsia="標楷體" w:hAnsi="標楷體" w:cs="細明體"/>
        </w:rPr>
      </w:pPr>
      <w:r w:rsidRPr="0020656E">
        <w:rPr>
          <w:rFonts w:ascii="標楷體" w:eastAsia="標楷體" w:hAnsi="標楷體" w:cs="細明體"/>
        </w:rPr>
        <w:t>3、解聘</w:t>
      </w:r>
      <w:r>
        <w:rPr>
          <w:rFonts w:ascii="標楷體" w:eastAsia="標楷體" w:hAnsi="標楷體" w:cs="細明體" w:hint="eastAsia"/>
          <w:lang w:eastAsia="zh-TW"/>
        </w:rPr>
        <w:t>後之志工</w:t>
      </w:r>
      <w:r w:rsidRPr="0020656E">
        <w:rPr>
          <w:rFonts w:ascii="標楷體" w:eastAsia="標楷體" w:hAnsi="標楷體" w:cs="細明體"/>
        </w:rPr>
        <w:t>，</w:t>
      </w:r>
      <w:r>
        <w:rPr>
          <w:rFonts w:ascii="標楷體" w:eastAsia="標楷體" w:hAnsi="標楷體" w:cs="細明體" w:hint="eastAsia"/>
          <w:lang w:eastAsia="zh-TW"/>
        </w:rPr>
        <w:t>本院收回其服務證及志工背心</w:t>
      </w:r>
      <w:r w:rsidRPr="0020656E">
        <w:rPr>
          <w:rFonts w:ascii="標楷體" w:eastAsia="標楷體" w:hAnsi="標楷體" w:cs="細明體"/>
        </w:rPr>
        <w:t>。</w:t>
      </w:r>
    </w:p>
    <w:p w:rsidR="004879D5" w:rsidRPr="0020656E" w:rsidRDefault="004879D5" w:rsidP="004879D5">
      <w:pPr>
        <w:widowControl/>
        <w:spacing w:line="440" w:lineRule="exact"/>
        <w:rPr>
          <w:rFonts w:ascii="標楷體" w:eastAsia="標楷體" w:hAnsi="標楷體" w:cs="細明體" w:hint="eastAsia"/>
          <w:lang w:eastAsia="zh-TW"/>
        </w:rPr>
      </w:pPr>
      <w:r w:rsidRPr="0020656E">
        <w:rPr>
          <w:rFonts w:ascii="標楷體" w:eastAsia="標楷體" w:hAnsi="標楷體" w:cs="細明體"/>
        </w:rPr>
        <w:t xml:space="preserve">     </w:t>
      </w:r>
      <w:r>
        <w:rPr>
          <w:rFonts w:ascii="標楷體" w:eastAsia="標楷體" w:hAnsi="標楷體" w:cs="細明體" w:hint="eastAsia"/>
          <w:lang w:eastAsia="zh-TW"/>
        </w:rPr>
        <w:t>五</w:t>
      </w:r>
      <w:r w:rsidRPr="0020656E">
        <w:rPr>
          <w:rFonts w:ascii="標楷體" w:eastAsia="標楷體" w:hAnsi="標楷體" w:cs="細明體"/>
        </w:rPr>
        <w:t>、志工之辭任</w:t>
      </w:r>
      <w:r>
        <w:rPr>
          <w:rFonts w:ascii="標楷體" w:eastAsia="標楷體" w:hAnsi="標楷體" w:cs="細明體" w:hint="eastAsia"/>
          <w:lang w:eastAsia="zh-TW"/>
        </w:rPr>
        <w:t>：</w:t>
      </w:r>
    </w:p>
    <w:p w:rsidR="004879D5" w:rsidRPr="0020656E" w:rsidRDefault="004879D5" w:rsidP="004879D5">
      <w:pPr>
        <w:widowControl/>
        <w:spacing w:line="440" w:lineRule="exact"/>
        <w:ind w:leftChars="474" w:left="1534" w:hangingChars="165" w:hanging="396"/>
        <w:rPr>
          <w:rFonts w:ascii="標楷體" w:eastAsia="標楷體" w:hAnsi="標楷體" w:cs="細明體"/>
        </w:rPr>
      </w:pPr>
      <w:r>
        <w:rPr>
          <w:rFonts w:ascii="標楷體" w:eastAsia="標楷體" w:hAnsi="標楷體" w:cs="細明體" w:hint="eastAsia"/>
          <w:lang w:eastAsia="zh-TW"/>
        </w:rPr>
        <w:t>1、</w:t>
      </w:r>
      <w:r w:rsidRPr="0020656E">
        <w:rPr>
          <w:rFonts w:ascii="標楷體" w:eastAsia="標楷體" w:hAnsi="標楷體" w:cs="細明體"/>
        </w:rPr>
        <w:t>志工因事無法繼續服務，其期間達2個月以上者，應以書面提出辭任。</w:t>
      </w:r>
    </w:p>
    <w:p w:rsidR="004879D5" w:rsidRPr="0020656E" w:rsidRDefault="004879D5" w:rsidP="004879D5">
      <w:pPr>
        <w:widowControl/>
        <w:spacing w:line="440" w:lineRule="exact"/>
        <w:ind w:leftChars="472" w:left="1536" w:hangingChars="168" w:hanging="403"/>
        <w:rPr>
          <w:rFonts w:ascii="標楷體" w:eastAsia="標楷體" w:hAnsi="標楷體" w:cs="細明體"/>
        </w:rPr>
      </w:pPr>
      <w:r w:rsidRPr="0020656E">
        <w:rPr>
          <w:rFonts w:ascii="標楷體" w:eastAsia="標楷體" w:hAnsi="標楷體" w:cs="細明體"/>
        </w:rPr>
        <w:t>2、志工辭任後，如願再到院服務者，應以書面向本院提出聲請，俟本院核定後，再行續聘，其聘期於原聘期屆滿時為止。</w:t>
      </w:r>
    </w:p>
    <w:p w:rsidR="004879D5" w:rsidRDefault="004879D5" w:rsidP="004879D5">
      <w:pPr>
        <w:widowControl/>
        <w:spacing w:line="440" w:lineRule="exact"/>
        <w:rPr>
          <w:rFonts w:ascii="標楷體" w:eastAsia="標楷體" w:hAnsi="標楷體" w:cs="細明體" w:hint="eastAsia"/>
          <w:lang w:eastAsia="zh-TW"/>
        </w:rPr>
      </w:pPr>
      <w:r w:rsidRPr="0020656E">
        <w:rPr>
          <w:rFonts w:ascii="標楷體" w:eastAsia="標楷體" w:hAnsi="標楷體" w:cs="細明體"/>
        </w:rPr>
        <w:t>柒、志工之福利與保障</w:t>
      </w:r>
    </w:p>
    <w:p w:rsidR="004879D5" w:rsidRPr="0020656E" w:rsidRDefault="004879D5" w:rsidP="004879D5">
      <w:pPr>
        <w:widowControl/>
        <w:spacing w:line="440" w:lineRule="exact"/>
        <w:ind w:leftChars="150" w:left="850" w:hangingChars="204" w:hanging="490"/>
        <w:rPr>
          <w:rFonts w:ascii="標楷體" w:eastAsia="標楷體" w:hAnsi="標楷體" w:cs="細明體"/>
        </w:rPr>
      </w:pPr>
      <w:r w:rsidRPr="0020656E">
        <w:rPr>
          <w:rFonts w:ascii="標楷體" w:eastAsia="標楷體" w:hAnsi="標楷體" w:cs="細明體"/>
        </w:rPr>
        <w:t>一、志工均為不占機關職缺之無給職，自願義務協助本院有關服務，其一次服務時數達</w:t>
      </w:r>
      <w:r>
        <w:rPr>
          <w:rFonts w:ascii="標楷體" w:eastAsia="標楷體" w:hAnsi="標楷體" w:cs="細明體" w:hint="eastAsia"/>
          <w:lang w:eastAsia="zh-TW"/>
        </w:rPr>
        <w:t>3</w:t>
      </w:r>
      <w:r w:rsidRPr="0020656E">
        <w:rPr>
          <w:rFonts w:ascii="標楷體" w:eastAsia="標楷體" w:hAnsi="標楷體" w:cs="細明體"/>
        </w:rPr>
        <w:t>小時以上者，得視本院經費情況酌予補助交通及誤餐費，本院並為志工辦理團體意外事故保險。</w:t>
      </w:r>
    </w:p>
    <w:p w:rsidR="004879D5" w:rsidRPr="0020656E" w:rsidRDefault="004879D5" w:rsidP="004879D5">
      <w:pPr>
        <w:widowControl/>
        <w:spacing w:line="440" w:lineRule="exact"/>
        <w:ind w:leftChars="164" w:left="864" w:hangingChars="196" w:hanging="470"/>
        <w:rPr>
          <w:rFonts w:ascii="標楷體" w:eastAsia="標楷體" w:hAnsi="標楷體" w:cs="細明體"/>
        </w:rPr>
      </w:pPr>
      <w:r w:rsidRPr="0020656E">
        <w:rPr>
          <w:rFonts w:ascii="標楷體" w:eastAsia="標楷體" w:hAnsi="標楷體" w:cs="細明體"/>
        </w:rPr>
        <w:t>二、</w:t>
      </w:r>
      <w:r>
        <w:rPr>
          <w:rFonts w:ascii="標楷體" w:eastAsia="標楷體" w:hAnsi="標楷體" w:cs="細明體"/>
        </w:rPr>
        <w:t>志工服務滿一年以上，服務成績優良，有具體事實</w:t>
      </w:r>
      <w:r>
        <w:rPr>
          <w:rFonts w:ascii="標楷體" w:eastAsia="標楷體" w:hAnsi="標楷體" w:cs="細明體" w:hint="eastAsia"/>
          <w:lang w:eastAsia="zh-TW"/>
        </w:rPr>
        <w:t>，足為</w:t>
      </w:r>
      <w:r w:rsidRPr="0020656E">
        <w:rPr>
          <w:rFonts w:ascii="標楷體" w:eastAsia="標楷體" w:hAnsi="標楷體" w:cs="細明體"/>
        </w:rPr>
        <w:t>同仁之表率者，得由本院酌情給予適當獎勵。</w:t>
      </w:r>
    </w:p>
    <w:p w:rsidR="004879D5" w:rsidRPr="0020656E" w:rsidRDefault="004879D5" w:rsidP="004879D5">
      <w:pPr>
        <w:widowControl/>
        <w:spacing w:line="440" w:lineRule="exact"/>
        <w:ind w:leftChars="149" w:left="848" w:hangingChars="204" w:hanging="490"/>
        <w:rPr>
          <w:rFonts w:ascii="標楷體" w:eastAsia="標楷體" w:hAnsi="標楷體" w:cs="細明體"/>
        </w:rPr>
      </w:pPr>
      <w:r>
        <w:rPr>
          <w:rFonts w:ascii="標楷體" w:eastAsia="標楷體" w:hAnsi="標楷體" w:cs="細明體" w:hint="eastAsia"/>
          <w:lang w:eastAsia="zh-TW"/>
        </w:rPr>
        <w:lastRenderedPageBreak/>
        <w:t>三</w:t>
      </w:r>
      <w:r w:rsidRPr="0020656E">
        <w:rPr>
          <w:rFonts w:ascii="標楷體" w:eastAsia="標楷體" w:hAnsi="標楷體" w:cs="細明體"/>
        </w:rPr>
        <w:t>、志工於接受基礎教育訓練及特殊教育訓練後，其服務時數符合「法院單一窗口聯合服務業務志願服務獎勵辦法」或內政</w:t>
      </w:r>
      <w:r>
        <w:rPr>
          <w:rFonts w:ascii="標楷體" w:eastAsia="標楷體" w:hAnsi="標楷體" w:cs="細明體" w:hint="eastAsia"/>
          <w:lang w:eastAsia="zh-TW"/>
        </w:rPr>
        <w:t>部「</w:t>
      </w:r>
      <w:r w:rsidRPr="0020656E">
        <w:rPr>
          <w:rFonts w:ascii="標楷體" w:eastAsia="標楷體" w:hAnsi="標楷體" w:cs="細明體"/>
        </w:rPr>
        <w:t>志願服務獎勵辦法」之規定者，得依前開辦法之規定，申請獎勵。</w:t>
      </w:r>
    </w:p>
    <w:p w:rsidR="004879D5" w:rsidRDefault="004879D5" w:rsidP="004879D5">
      <w:pPr>
        <w:widowControl/>
        <w:spacing w:line="440" w:lineRule="exact"/>
        <w:ind w:leftChars="151" w:left="864" w:hangingChars="209" w:hanging="502"/>
        <w:rPr>
          <w:rFonts w:ascii="標楷體" w:eastAsia="標楷體" w:hAnsi="標楷體" w:cs="細明體" w:hint="eastAsia"/>
          <w:lang w:eastAsia="zh-TW"/>
        </w:rPr>
      </w:pPr>
      <w:r>
        <w:rPr>
          <w:rFonts w:ascii="標楷體" w:eastAsia="標楷體" w:hAnsi="標楷體" w:cs="細明體" w:hint="eastAsia"/>
          <w:lang w:eastAsia="zh-TW"/>
        </w:rPr>
        <w:t>四</w:t>
      </w:r>
      <w:r w:rsidRPr="0020656E">
        <w:rPr>
          <w:rFonts w:ascii="標楷體" w:eastAsia="標楷體" w:hAnsi="標楷體" w:cs="細明體"/>
        </w:rPr>
        <w:t>、志工進行志願服務時，因故意或重大過失不法侵害他人權利，如本院依法應負損害賠償責任，本院於賠償後，得對該行為人</w:t>
      </w:r>
      <w:r>
        <w:rPr>
          <w:rFonts w:ascii="標楷體" w:eastAsia="標楷體" w:hAnsi="標楷體" w:cs="細明體" w:hint="eastAsia"/>
          <w:lang w:eastAsia="zh-TW"/>
        </w:rPr>
        <w:t>求償。</w:t>
      </w:r>
    </w:p>
    <w:p w:rsidR="004879D5" w:rsidRPr="0020656E" w:rsidRDefault="004879D5" w:rsidP="004879D5">
      <w:pPr>
        <w:widowControl/>
        <w:spacing w:line="440" w:lineRule="exact"/>
        <w:rPr>
          <w:rFonts w:ascii="標楷體" w:eastAsia="標楷體" w:hAnsi="標楷體" w:cs="細明體"/>
        </w:rPr>
      </w:pPr>
      <w:r>
        <w:rPr>
          <w:rFonts w:ascii="標楷體" w:eastAsia="標楷體" w:hAnsi="標楷體" w:cs="細明體" w:hint="eastAsia"/>
          <w:lang w:eastAsia="zh-TW"/>
        </w:rPr>
        <w:t>捌、本計畫未規定事項，依志願服務法及其他相關法令辦理。</w:t>
      </w:r>
    </w:p>
    <w:p w:rsidR="004879D5" w:rsidRPr="0020656E" w:rsidRDefault="004879D5" w:rsidP="004879D5">
      <w:pPr>
        <w:widowControl/>
        <w:spacing w:line="440" w:lineRule="exact"/>
        <w:ind w:left="560" w:hanging="560"/>
        <w:rPr>
          <w:rFonts w:ascii="標楷體" w:eastAsia="標楷體" w:hAnsi="標楷體" w:cs="細明體"/>
        </w:rPr>
      </w:pPr>
      <w:r>
        <w:rPr>
          <w:rFonts w:ascii="標楷體" w:eastAsia="標楷體" w:hAnsi="標楷體" w:cs="細明體" w:hint="eastAsia"/>
          <w:lang w:eastAsia="zh-TW"/>
        </w:rPr>
        <w:t>玖</w:t>
      </w:r>
      <w:r w:rsidRPr="0020656E">
        <w:rPr>
          <w:rFonts w:ascii="標楷體" w:eastAsia="標楷體" w:hAnsi="標楷體" w:cs="細明體"/>
        </w:rPr>
        <w:t>、本</w:t>
      </w:r>
      <w:r>
        <w:rPr>
          <w:rFonts w:ascii="標楷體" w:eastAsia="標楷體" w:hAnsi="標楷體" w:cs="細明體" w:hint="eastAsia"/>
          <w:lang w:eastAsia="zh-TW"/>
        </w:rPr>
        <w:t>計畫</w:t>
      </w:r>
      <w:r w:rsidRPr="0020656E">
        <w:rPr>
          <w:rFonts w:ascii="標楷體" w:eastAsia="標楷體" w:hAnsi="標楷體" w:cs="細明體"/>
        </w:rPr>
        <w:t>有關事項或必要費用，</w:t>
      </w:r>
      <w:r>
        <w:rPr>
          <w:rFonts w:ascii="標楷體" w:eastAsia="標楷體" w:hAnsi="標楷體" w:cs="細明體" w:hint="eastAsia"/>
          <w:lang w:eastAsia="zh-TW"/>
        </w:rPr>
        <w:t>由年度經費項下檢討支應</w:t>
      </w:r>
      <w:r w:rsidRPr="0020656E">
        <w:rPr>
          <w:rFonts w:ascii="標楷體" w:eastAsia="標楷體" w:hAnsi="標楷體" w:cs="細明體"/>
        </w:rPr>
        <w:t>。</w:t>
      </w:r>
    </w:p>
    <w:p w:rsidR="004879D5" w:rsidRDefault="004879D5" w:rsidP="004879D5">
      <w:pPr>
        <w:widowControl/>
      </w:pPr>
      <w:r>
        <w:rPr>
          <w:rFonts w:ascii="標楷體" w:eastAsia="標楷體" w:hAnsi="標楷體" w:cs="細明體" w:hint="eastAsia"/>
          <w:lang w:eastAsia="zh-TW"/>
        </w:rPr>
        <w:t>拾</w:t>
      </w:r>
      <w:r w:rsidRPr="0020656E">
        <w:rPr>
          <w:rFonts w:ascii="標楷體" w:eastAsia="標楷體" w:hAnsi="標楷體" w:cs="細明體"/>
        </w:rPr>
        <w:t>、本</w:t>
      </w:r>
      <w:r>
        <w:rPr>
          <w:rFonts w:ascii="標楷體" w:eastAsia="標楷體" w:hAnsi="標楷體" w:cs="細明體" w:hint="eastAsia"/>
          <w:lang w:eastAsia="zh-TW"/>
        </w:rPr>
        <w:t>計畫</w:t>
      </w:r>
      <w:r w:rsidRPr="0020656E">
        <w:rPr>
          <w:rFonts w:ascii="標楷體" w:eastAsia="標楷體" w:hAnsi="標楷體" w:cs="細明體"/>
        </w:rPr>
        <w:t>陳奉院長核定後實施，修正時亦同。</w:t>
      </w:r>
    </w:p>
    <w:p w:rsidR="0055762A" w:rsidRPr="004879D5" w:rsidRDefault="0055762A">
      <w:bookmarkStart w:id="0" w:name="_GoBack"/>
      <w:bookmarkEnd w:id="0"/>
    </w:p>
    <w:sectPr w:rsidR="0055762A" w:rsidRPr="004879D5" w:rsidSect="006D6A19">
      <w:footerReference w:type="default" r:id="rId4"/>
      <w:pgSz w:w="11906" w:h="16838"/>
      <w:pgMar w:top="1361" w:right="1361" w:bottom="1361" w:left="1361" w:header="720"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02" w:rsidRDefault="004879D5">
    <w:pPr>
      <w:pStyle w:val="a4"/>
    </w:pPr>
    <w:r>
      <w:rPr>
        <w:noProof/>
        <w:lang w:eastAsia="zh-TW"/>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3500" cy="140335"/>
              <wp:effectExtent l="5080" t="635" r="7620" b="1905"/>
              <wp:wrapSquare wrapText="larges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302" w:rsidRDefault="004879D5">
                          <w:pPr>
                            <w:pStyle w:val="a4"/>
                          </w:pPr>
                          <w:r>
                            <w:rPr>
                              <w:rStyle w:val="a3"/>
                            </w:rPr>
                            <w:fldChar w:fldCharType="begin"/>
                          </w:r>
                          <w:r>
                            <w:rPr>
                              <w:rStyle w:val="a3"/>
                            </w:rPr>
                            <w:instrText xml:space="preserve"> PAGE </w:instrText>
                          </w:r>
                          <w:r>
                            <w:rPr>
                              <w:rStyle w:val="a3"/>
                            </w:rPr>
                            <w:fldChar w:fldCharType="separate"/>
                          </w:r>
                          <w:r>
                            <w:rPr>
                              <w:rStyle w:val="a3"/>
                              <w:noProof/>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pt;height:11.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" stroked="f">
              <v:fill opacity="0"/>
              <v:textbox inset="0,0,0,0">
                <w:txbxContent>
                  <w:p w:rsidR="00F57302" w:rsidRDefault="004879D5">
                    <w:pPr>
                      <w:pStyle w:val="a4"/>
                    </w:pPr>
                    <w:r>
                      <w:rPr>
                        <w:rStyle w:val="a3"/>
                      </w:rPr>
                      <w:fldChar w:fldCharType="begin"/>
                    </w:r>
                    <w:r>
                      <w:rPr>
                        <w:rStyle w:val="a3"/>
                      </w:rPr>
                      <w:instrText xml:space="preserve"> PAGE </w:instrText>
                    </w:r>
                    <w:r>
                      <w:rPr>
                        <w:rStyle w:val="a3"/>
                      </w:rPr>
                      <w:fldChar w:fldCharType="separate"/>
                    </w:r>
                    <w:r>
                      <w:rPr>
                        <w:rStyle w:val="a3"/>
                        <w:noProof/>
                      </w:rPr>
                      <w:t>4</w:t>
                    </w:r>
                    <w:r>
                      <w:rPr>
                        <w:rStyle w:val="a3"/>
                      </w:rPr>
                      <w:fldChar w:fldCharType="end"/>
                    </w:r>
                  </w:p>
                </w:txbxContent>
              </v:textbox>
              <w10:wrap type="square" side="largest"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D5"/>
    <w:rsid w:val="004879D5"/>
    <w:rsid w:val="0055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8FDCE-B48C-4A1E-82E9-D080FCE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D5"/>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79D5"/>
  </w:style>
  <w:style w:type="paragraph" w:styleId="a4">
    <w:name w:val="footer"/>
    <w:basedOn w:val="a"/>
    <w:link w:val="a5"/>
    <w:rsid w:val="004879D5"/>
    <w:pPr>
      <w:tabs>
        <w:tab w:val="center" w:pos="4153"/>
        <w:tab w:val="right" w:pos="8306"/>
      </w:tabs>
      <w:snapToGrid w:val="0"/>
    </w:pPr>
    <w:rPr>
      <w:sz w:val="20"/>
      <w:szCs w:val="20"/>
    </w:rPr>
  </w:style>
  <w:style w:type="character" w:customStyle="1" w:styleId="a5">
    <w:name w:val="頁尾 字元"/>
    <w:basedOn w:val="a0"/>
    <w:link w:val="a4"/>
    <w:rsid w:val="004879D5"/>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黃錫煒</dc:creator>
  <cp:keywords/>
  <dc:description/>
  <cp:lastModifiedBy>黃錫煒</cp:lastModifiedBy>
  <cp:revision>1</cp:revision>
  <dcterms:created xsi:type="dcterms:W3CDTF">2021-08-11T01:57:00Z</dcterms:created>
  <dcterms:modified xsi:type="dcterms:W3CDTF">2021-08-11T01:58:00Z</dcterms:modified>
</cp:coreProperties>
</file>